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717C68" w:rsidRPr="00717C68" w:rsidTr="00717C68">
        <w:trPr>
          <w:tblCellSpacing w:w="0" w:type="dxa"/>
        </w:trPr>
        <w:tc>
          <w:tcPr>
            <w:tcW w:w="12135" w:type="dxa"/>
            <w:gridSpan w:val="2"/>
            <w:hideMark/>
          </w:tcPr>
          <w:p w:rsidR="00717C68" w:rsidRPr="00717C68" w:rsidRDefault="00717C68" w:rsidP="00717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17C68">
              <w:rPr>
                <w:rFonts w:ascii="Times New Roman" w:eastAsia="Times New Roman" w:hAnsi="Times New Roman" w:cs="Times New Roman"/>
                <w:noProof/>
                <w:sz w:val="24"/>
                <w:szCs w:val="24"/>
                <w:lang w:eastAsia="uk-UA"/>
              </w:rPr>
              <w:drawing>
                <wp:inline distT="0" distB="0" distL="0" distR="0" wp14:anchorId="1184B640" wp14:editId="2B5066B4">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17C68" w:rsidRPr="00717C68" w:rsidTr="00717C68">
        <w:trPr>
          <w:tblCellSpacing w:w="0" w:type="dxa"/>
        </w:trPr>
        <w:tc>
          <w:tcPr>
            <w:tcW w:w="12135" w:type="dxa"/>
            <w:gridSpan w:val="2"/>
            <w:hideMark/>
          </w:tcPr>
          <w:p w:rsidR="00717C68" w:rsidRPr="00717C68" w:rsidRDefault="00717C68" w:rsidP="00717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МІНІСТЕРСТВО СОЦІАЛЬНОЇ ПОЛІТИКИ УКРАЇНИ</w:t>
            </w:r>
          </w:p>
        </w:tc>
      </w:tr>
      <w:tr w:rsidR="00717C68" w:rsidRPr="00717C68" w:rsidTr="00717C68">
        <w:trPr>
          <w:tblCellSpacing w:w="0" w:type="dxa"/>
        </w:trPr>
        <w:tc>
          <w:tcPr>
            <w:tcW w:w="12135" w:type="dxa"/>
            <w:gridSpan w:val="2"/>
            <w:hideMark/>
          </w:tcPr>
          <w:p w:rsidR="00717C68" w:rsidRPr="00717C68" w:rsidRDefault="00717C68" w:rsidP="00717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НАКАЗ</w:t>
            </w:r>
          </w:p>
        </w:tc>
      </w:tr>
      <w:tr w:rsidR="00717C68" w:rsidRPr="00717C68" w:rsidTr="00717C68">
        <w:trPr>
          <w:tblCellSpacing w:w="0" w:type="dxa"/>
        </w:trPr>
        <w:tc>
          <w:tcPr>
            <w:tcW w:w="12135" w:type="dxa"/>
            <w:gridSpan w:val="2"/>
            <w:hideMark/>
          </w:tcPr>
          <w:p w:rsidR="00717C68" w:rsidRPr="00717C68" w:rsidRDefault="00717C68" w:rsidP="00717C68">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16.11.2016  № 1339</w:t>
            </w:r>
          </w:p>
        </w:tc>
      </w:tr>
      <w:tr w:rsidR="00717C68" w:rsidRPr="00717C68" w:rsidTr="00717C68">
        <w:trPr>
          <w:tblCellSpacing w:w="0" w:type="dxa"/>
        </w:trPr>
        <w:tc>
          <w:tcPr>
            <w:tcW w:w="30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0" w:name="0.1_n3"/>
            <w:bookmarkEnd w:id="0"/>
          </w:p>
        </w:tc>
        <w:tc>
          <w:tcPr>
            <w:tcW w:w="2000" w:type="pct"/>
            <w:hideMark/>
          </w:tcPr>
          <w:p w:rsidR="00717C68" w:rsidRPr="00717C68" w:rsidRDefault="00717C68" w:rsidP="00717C68">
            <w:pPr>
              <w:spacing w:before="100" w:beforeAutospacing="1" w:after="100" w:afterAutospacing="1" w:line="240" w:lineRule="auto"/>
              <w:jc w:val="right"/>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Зареєстровано в Міністерстві </w:t>
            </w:r>
            <w:r w:rsidRPr="00717C68">
              <w:rPr>
                <w:rFonts w:ascii="Times New Roman" w:eastAsia="Times New Roman" w:hAnsi="Times New Roman" w:cs="Times New Roman"/>
                <w:sz w:val="24"/>
                <w:szCs w:val="24"/>
                <w:lang w:eastAsia="uk-UA"/>
              </w:rPr>
              <w:br/>
              <w:t>юстиції України </w:t>
            </w:r>
            <w:r w:rsidRPr="00717C68">
              <w:rPr>
                <w:rFonts w:ascii="Times New Roman" w:eastAsia="Times New Roman" w:hAnsi="Times New Roman" w:cs="Times New Roman"/>
                <w:sz w:val="24"/>
                <w:szCs w:val="24"/>
                <w:lang w:eastAsia="uk-UA"/>
              </w:rPr>
              <w:br/>
              <w:t>09 грудня 2016 р. </w:t>
            </w:r>
            <w:r w:rsidRPr="00717C68">
              <w:rPr>
                <w:rFonts w:ascii="Times New Roman" w:eastAsia="Times New Roman" w:hAnsi="Times New Roman" w:cs="Times New Roman"/>
                <w:sz w:val="24"/>
                <w:szCs w:val="24"/>
                <w:lang w:eastAsia="uk-UA"/>
              </w:rPr>
              <w:br/>
              <w:t>за № 1595/29725</w:t>
            </w:r>
          </w:p>
        </w:tc>
      </w:tr>
    </w:tbl>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 w:name="0.1_n4"/>
      <w:bookmarkStart w:id="2" w:name="_GoBack"/>
      <w:bookmarkEnd w:id="1"/>
      <w:r w:rsidRPr="00717C68">
        <w:rPr>
          <w:rFonts w:ascii="Times New Roman" w:eastAsia="Times New Roman" w:hAnsi="Times New Roman" w:cs="Times New Roman"/>
          <w:color w:val="000000"/>
          <w:sz w:val="27"/>
          <w:szCs w:val="27"/>
          <w:lang w:eastAsia="uk-UA"/>
        </w:rPr>
        <w:t>Про затвердження Порядку розгляду звернень та організації особистого прийому громадян у Державній службі України з питань праці та її територіальних органах</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 w:name="0.1_n5"/>
      <w:bookmarkEnd w:id="3"/>
      <w:bookmarkEnd w:id="2"/>
      <w:r w:rsidRPr="00717C68">
        <w:rPr>
          <w:rFonts w:ascii="Times New Roman" w:eastAsia="Times New Roman" w:hAnsi="Times New Roman" w:cs="Times New Roman"/>
          <w:color w:val="000000"/>
          <w:sz w:val="27"/>
          <w:szCs w:val="27"/>
          <w:lang w:eastAsia="uk-UA"/>
        </w:rPr>
        <w:t>Відповідно до </w:t>
      </w:r>
      <w:hyperlink r:id="rId6" w:tgtFrame="_blank" w:history="1">
        <w:r w:rsidRPr="00717C68">
          <w:rPr>
            <w:rFonts w:ascii="Times New Roman" w:eastAsia="Times New Roman" w:hAnsi="Times New Roman" w:cs="Times New Roman"/>
            <w:color w:val="0000FF"/>
            <w:sz w:val="27"/>
            <w:szCs w:val="27"/>
            <w:u w:val="single"/>
            <w:lang w:eastAsia="uk-UA"/>
          </w:rPr>
          <w:t xml:space="preserve">Закону </w:t>
        </w:r>
        <w:proofErr w:type="spellStart"/>
        <w:r w:rsidRPr="00717C68">
          <w:rPr>
            <w:rFonts w:ascii="Times New Roman" w:eastAsia="Times New Roman" w:hAnsi="Times New Roman" w:cs="Times New Roman"/>
            <w:color w:val="0000FF"/>
            <w:sz w:val="27"/>
            <w:szCs w:val="27"/>
            <w:u w:val="single"/>
            <w:lang w:eastAsia="uk-UA"/>
          </w:rPr>
          <w:t>Укра</w:t>
        </w:r>
        <w:proofErr w:type="spellEnd"/>
        <w:r w:rsidRPr="00717C68">
          <w:rPr>
            <w:rFonts w:ascii="Times New Roman" w:eastAsia="Times New Roman" w:hAnsi="Times New Roman" w:cs="Times New Roman"/>
            <w:color w:val="0000FF"/>
            <w:sz w:val="27"/>
            <w:szCs w:val="27"/>
            <w:u w:val="single"/>
            <w:lang w:eastAsia="uk-UA"/>
          </w:rPr>
          <w:t>їни</w:t>
        </w:r>
      </w:hyperlink>
      <w:r w:rsidRPr="00717C68">
        <w:rPr>
          <w:rFonts w:ascii="Times New Roman" w:eastAsia="Times New Roman" w:hAnsi="Times New Roman" w:cs="Times New Roman"/>
          <w:color w:val="000000"/>
          <w:sz w:val="27"/>
          <w:szCs w:val="27"/>
          <w:lang w:eastAsia="uk-UA"/>
        </w:rPr>
        <w:t> „Про звернення громадян”, Указу Президента України від 07 лютого 2008 року </w:t>
      </w:r>
      <w:hyperlink r:id="rId7" w:tgtFrame="_blank" w:history="1">
        <w:r w:rsidRPr="00717C68">
          <w:rPr>
            <w:rFonts w:ascii="Times New Roman" w:eastAsia="Times New Roman" w:hAnsi="Times New Roman" w:cs="Times New Roman"/>
            <w:color w:val="0000FF"/>
            <w:sz w:val="27"/>
            <w:szCs w:val="27"/>
            <w:u w:val="single"/>
            <w:lang w:eastAsia="uk-UA"/>
          </w:rPr>
          <w:t>№ 109</w:t>
        </w:r>
      </w:hyperlink>
      <w:r w:rsidRPr="00717C68">
        <w:rPr>
          <w:rFonts w:ascii="Times New Roman" w:eastAsia="Times New Roman" w:hAnsi="Times New Roman" w:cs="Times New Roman"/>
          <w:color w:val="000000"/>
          <w:sz w:val="27"/>
          <w:szCs w:val="27"/>
          <w:lang w:eastAsia="uk-UA"/>
        </w:rPr>
        <w:t>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і </w:t>
      </w:r>
      <w:hyperlink r:id="rId8" w:anchor="n9" w:tgtFrame="_blank" w:history="1">
        <w:r w:rsidRPr="00717C68">
          <w:rPr>
            <w:rFonts w:ascii="Times New Roman" w:eastAsia="Times New Roman" w:hAnsi="Times New Roman" w:cs="Times New Roman"/>
            <w:color w:val="0000FF"/>
            <w:sz w:val="27"/>
            <w:szCs w:val="27"/>
            <w:u w:val="single"/>
            <w:lang w:eastAsia="uk-UA"/>
          </w:rPr>
          <w:t>Положення про Державну службу України з питань праці</w:t>
        </w:r>
      </w:hyperlink>
      <w:r w:rsidRPr="00717C68">
        <w:rPr>
          <w:rFonts w:ascii="Times New Roman" w:eastAsia="Times New Roman" w:hAnsi="Times New Roman" w:cs="Times New Roman"/>
          <w:color w:val="000000"/>
          <w:sz w:val="27"/>
          <w:szCs w:val="27"/>
          <w:lang w:eastAsia="uk-UA"/>
        </w:rPr>
        <w:t>, затвердженого постановою Кабінету Міністрів України від 11 лютого 2015 року № 96 (із змінами), з метою поліпшення умов реалізації конституційного права громадян на особисте звернення до Державної служби України з питань праці та її територіальних органів, удосконалення організації розгляду питань, порушених у таких зверненнях, НАКАЗУЮ:</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 w:name="0.1_n6"/>
      <w:bookmarkEnd w:id="4"/>
      <w:r w:rsidRPr="00717C68">
        <w:rPr>
          <w:rFonts w:ascii="Times New Roman" w:eastAsia="Times New Roman" w:hAnsi="Times New Roman" w:cs="Times New Roman"/>
          <w:color w:val="000000"/>
          <w:sz w:val="27"/>
          <w:szCs w:val="27"/>
          <w:lang w:eastAsia="uk-UA"/>
        </w:rPr>
        <w:t>1. Затвердити </w:t>
      </w:r>
      <w:hyperlink r:id="rId9" w:anchor="0.1_n14" w:history="1">
        <w:r w:rsidRPr="00717C68">
          <w:rPr>
            <w:rFonts w:ascii="Times New Roman" w:eastAsia="Times New Roman" w:hAnsi="Times New Roman" w:cs="Times New Roman"/>
            <w:color w:val="0000FF"/>
            <w:sz w:val="27"/>
            <w:szCs w:val="27"/>
            <w:u w:val="single"/>
            <w:lang w:eastAsia="uk-UA"/>
          </w:rPr>
          <w:t>Порядок розгляду звернень та організації особистого прийому громадян у Державній службі України з питань праці та її територіальних органах</w:t>
        </w:r>
      </w:hyperlink>
      <w:r w:rsidRPr="00717C68">
        <w:rPr>
          <w:rFonts w:ascii="Times New Roman" w:eastAsia="Times New Roman" w:hAnsi="Times New Roman" w:cs="Times New Roman"/>
          <w:color w:val="000000"/>
          <w:sz w:val="27"/>
          <w:szCs w:val="27"/>
          <w:lang w:eastAsia="uk-UA"/>
        </w:rPr>
        <w:t>, що додається.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 w:name="0.1_n7"/>
      <w:bookmarkEnd w:id="5"/>
      <w:r w:rsidRPr="00717C68">
        <w:rPr>
          <w:rFonts w:ascii="Times New Roman" w:eastAsia="Times New Roman" w:hAnsi="Times New Roman" w:cs="Times New Roman"/>
          <w:color w:val="000000"/>
          <w:sz w:val="27"/>
          <w:szCs w:val="27"/>
          <w:lang w:eastAsia="uk-UA"/>
        </w:rPr>
        <w:t>2. Визнати таким, що втратив чинність, </w:t>
      </w:r>
      <w:hyperlink r:id="rId10" w:tgtFrame="_blank" w:history="1">
        <w:r w:rsidRPr="00717C68">
          <w:rPr>
            <w:rFonts w:ascii="Times New Roman" w:eastAsia="Times New Roman" w:hAnsi="Times New Roman" w:cs="Times New Roman"/>
            <w:color w:val="0000FF"/>
            <w:sz w:val="27"/>
            <w:szCs w:val="27"/>
            <w:u w:val="single"/>
            <w:lang w:eastAsia="uk-UA"/>
          </w:rPr>
          <w:t>наказ Міністерства соціальної політики України від 13 серпня 2012 року № 500</w:t>
        </w:r>
      </w:hyperlink>
      <w:r w:rsidRPr="00717C68">
        <w:rPr>
          <w:rFonts w:ascii="Times New Roman" w:eastAsia="Times New Roman" w:hAnsi="Times New Roman" w:cs="Times New Roman"/>
          <w:color w:val="000000"/>
          <w:sz w:val="27"/>
          <w:szCs w:val="27"/>
          <w:lang w:eastAsia="uk-UA"/>
        </w:rPr>
        <w:t> „Про затвердження Порядку організації та проведення особистого прийому громадян у Державній інспекції України з питань праці”, зареєстрований у Міністерстві юстиції України 03 вересня 2012 року за № 1481/21793.</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 w:name="0.1_n8"/>
      <w:bookmarkEnd w:id="6"/>
      <w:r w:rsidRPr="00717C68">
        <w:rPr>
          <w:rFonts w:ascii="Times New Roman" w:eastAsia="Times New Roman" w:hAnsi="Times New Roman" w:cs="Times New Roman"/>
          <w:color w:val="000000"/>
          <w:sz w:val="27"/>
          <w:szCs w:val="27"/>
          <w:lang w:eastAsia="uk-UA"/>
        </w:rPr>
        <w:t>3. Управлінню звернень громадян та контролю виконання (</w:t>
      </w:r>
      <w:proofErr w:type="spellStart"/>
      <w:r w:rsidRPr="00717C68">
        <w:rPr>
          <w:rFonts w:ascii="Times New Roman" w:eastAsia="Times New Roman" w:hAnsi="Times New Roman" w:cs="Times New Roman"/>
          <w:color w:val="000000"/>
          <w:sz w:val="27"/>
          <w:szCs w:val="27"/>
          <w:lang w:eastAsia="uk-UA"/>
        </w:rPr>
        <w:t>Гацанюк</w:t>
      </w:r>
      <w:proofErr w:type="spellEnd"/>
      <w:r w:rsidRPr="00717C68">
        <w:rPr>
          <w:rFonts w:ascii="Times New Roman" w:eastAsia="Times New Roman" w:hAnsi="Times New Roman" w:cs="Times New Roman"/>
          <w:color w:val="000000"/>
          <w:sz w:val="27"/>
          <w:szCs w:val="27"/>
          <w:lang w:eastAsia="uk-UA"/>
        </w:rPr>
        <w:t xml:space="preserve"> С.П.) забезпечити подання цього наказу на державну реєстрацію до Міністерства юстиції України.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 w:name="0.1_n9"/>
      <w:bookmarkEnd w:id="7"/>
      <w:r w:rsidRPr="00717C68">
        <w:rPr>
          <w:rFonts w:ascii="Times New Roman" w:eastAsia="Times New Roman" w:hAnsi="Times New Roman" w:cs="Times New Roman"/>
          <w:color w:val="000000"/>
          <w:sz w:val="27"/>
          <w:szCs w:val="27"/>
          <w:lang w:eastAsia="uk-UA"/>
        </w:rPr>
        <w:t xml:space="preserve">4. Контроль за виконанням цього наказу покласти на першого заступника Міністра </w:t>
      </w:r>
      <w:proofErr w:type="spellStart"/>
      <w:r w:rsidRPr="00717C68">
        <w:rPr>
          <w:rFonts w:ascii="Times New Roman" w:eastAsia="Times New Roman" w:hAnsi="Times New Roman" w:cs="Times New Roman"/>
          <w:color w:val="000000"/>
          <w:sz w:val="27"/>
          <w:szCs w:val="27"/>
          <w:lang w:eastAsia="uk-UA"/>
        </w:rPr>
        <w:t>Крентовську</w:t>
      </w:r>
      <w:proofErr w:type="spellEnd"/>
      <w:r w:rsidRPr="00717C68">
        <w:rPr>
          <w:rFonts w:ascii="Times New Roman" w:eastAsia="Times New Roman" w:hAnsi="Times New Roman" w:cs="Times New Roman"/>
          <w:color w:val="000000"/>
          <w:sz w:val="27"/>
          <w:szCs w:val="27"/>
          <w:lang w:eastAsia="uk-UA"/>
        </w:rPr>
        <w:t xml:space="preserve"> О.П.</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 w:name="0.1_n10"/>
      <w:bookmarkEnd w:id="8"/>
      <w:r w:rsidRPr="00717C68">
        <w:rPr>
          <w:rFonts w:ascii="Times New Roman" w:eastAsia="Times New Roman" w:hAnsi="Times New Roman" w:cs="Times New Roman"/>
          <w:color w:val="000000"/>
          <w:sz w:val="27"/>
          <w:szCs w:val="27"/>
          <w:lang w:eastAsia="uk-UA"/>
        </w:rPr>
        <w:t>5. Цей наказ набирає чинності з дня його офіційного опублікування.</w:t>
      </w:r>
    </w:p>
    <w:tbl>
      <w:tblPr>
        <w:tblW w:w="5000" w:type="pct"/>
        <w:tblCellSpacing w:w="0" w:type="dxa"/>
        <w:tblCellMar>
          <w:left w:w="0" w:type="dxa"/>
          <w:right w:w="0" w:type="dxa"/>
        </w:tblCellMar>
        <w:tblLook w:val="04A0" w:firstRow="1" w:lastRow="0" w:firstColumn="1" w:lastColumn="0" w:noHBand="0" w:noVBand="1"/>
      </w:tblPr>
      <w:tblGrid>
        <w:gridCol w:w="4048"/>
        <w:gridCol w:w="1735"/>
        <w:gridCol w:w="3856"/>
      </w:tblGrid>
      <w:tr w:rsidR="00717C68" w:rsidRPr="00717C68" w:rsidTr="00717C68">
        <w:trPr>
          <w:tblCellSpacing w:w="0" w:type="dxa"/>
        </w:trPr>
        <w:tc>
          <w:tcPr>
            <w:tcW w:w="21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9" w:name="0.1_n11"/>
            <w:bookmarkEnd w:id="9"/>
            <w:r w:rsidRPr="00717C68">
              <w:rPr>
                <w:rFonts w:ascii="Times New Roman" w:eastAsia="Times New Roman" w:hAnsi="Times New Roman" w:cs="Times New Roman"/>
                <w:sz w:val="24"/>
                <w:szCs w:val="24"/>
                <w:lang w:eastAsia="uk-UA"/>
              </w:rPr>
              <w:t>Міністр</w:t>
            </w:r>
          </w:p>
        </w:tc>
        <w:tc>
          <w:tcPr>
            <w:tcW w:w="3500" w:type="pct"/>
            <w:gridSpan w:val="2"/>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А. Рева</w:t>
            </w:r>
          </w:p>
        </w:tc>
      </w:tr>
      <w:tr w:rsidR="00717C68" w:rsidRPr="00717C68" w:rsidTr="00717C68">
        <w:trPr>
          <w:tblCellSpacing w:w="0" w:type="dxa"/>
        </w:trPr>
        <w:tc>
          <w:tcPr>
            <w:tcW w:w="3000" w:type="pct"/>
            <w:gridSpan w:val="2"/>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0" w:name="0.1_n180"/>
            <w:bookmarkStart w:id="11" w:name="0.1_n12"/>
            <w:bookmarkEnd w:id="10"/>
            <w:bookmarkEnd w:id="11"/>
          </w:p>
        </w:tc>
        <w:tc>
          <w:tcPr>
            <w:tcW w:w="20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ЗАТВЕРДЖЕНО </w:t>
            </w:r>
            <w:r w:rsidRPr="00717C68">
              <w:rPr>
                <w:rFonts w:ascii="Times New Roman" w:eastAsia="Times New Roman" w:hAnsi="Times New Roman" w:cs="Times New Roman"/>
                <w:sz w:val="24"/>
                <w:szCs w:val="24"/>
                <w:lang w:eastAsia="uk-UA"/>
              </w:rPr>
              <w:br/>
              <w:t>Наказ Міністерства </w:t>
            </w:r>
            <w:r w:rsidRPr="00717C68">
              <w:rPr>
                <w:rFonts w:ascii="Times New Roman" w:eastAsia="Times New Roman" w:hAnsi="Times New Roman" w:cs="Times New Roman"/>
                <w:sz w:val="24"/>
                <w:szCs w:val="24"/>
                <w:lang w:eastAsia="uk-UA"/>
              </w:rPr>
              <w:br/>
              <w:t>соціальної політики України </w:t>
            </w:r>
            <w:r w:rsidRPr="00717C68">
              <w:rPr>
                <w:rFonts w:ascii="Times New Roman" w:eastAsia="Times New Roman" w:hAnsi="Times New Roman" w:cs="Times New Roman"/>
                <w:sz w:val="24"/>
                <w:szCs w:val="24"/>
                <w:lang w:eastAsia="uk-UA"/>
              </w:rPr>
              <w:br/>
              <w:t>16.11.2016  № 1339</w:t>
            </w:r>
          </w:p>
        </w:tc>
      </w:tr>
    </w:tbl>
    <w:p w:rsidR="00717C68" w:rsidRPr="00717C68" w:rsidRDefault="00717C68" w:rsidP="00717C68">
      <w:pPr>
        <w:spacing w:after="0" w:line="240" w:lineRule="auto"/>
        <w:jc w:val="both"/>
        <w:rPr>
          <w:rFonts w:ascii="Times New Roman" w:eastAsia="Times New Roman" w:hAnsi="Times New Roman" w:cs="Times New Roman"/>
          <w:vanish/>
          <w:color w:val="000000"/>
          <w:sz w:val="27"/>
          <w:szCs w:val="27"/>
          <w:lang w:eastAsia="uk-UA"/>
        </w:rPr>
      </w:pPr>
      <w:bookmarkStart w:id="12" w:name="0.1_n13"/>
      <w:bookmarkEnd w:id="12"/>
    </w:p>
    <w:tbl>
      <w:tblPr>
        <w:tblW w:w="5000" w:type="pct"/>
        <w:tblCellSpacing w:w="0" w:type="dxa"/>
        <w:tblCellMar>
          <w:left w:w="0" w:type="dxa"/>
          <w:right w:w="0" w:type="dxa"/>
        </w:tblCellMar>
        <w:tblLook w:val="04A0" w:firstRow="1" w:lastRow="0" w:firstColumn="1" w:lastColumn="0" w:noHBand="0" w:noVBand="1"/>
      </w:tblPr>
      <w:tblGrid>
        <w:gridCol w:w="5783"/>
        <w:gridCol w:w="3856"/>
      </w:tblGrid>
      <w:tr w:rsidR="00717C68" w:rsidRPr="00717C68" w:rsidTr="00717C68">
        <w:trPr>
          <w:tblCellSpacing w:w="0" w:type="dxa"/>
        </w:trPr>
        <w:tc>
          <w:tcPr>
            <w:tcW w:w="30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p>
        </w:tc>
        <w:tc>
          <w:tcPr>
            <w:tcW w:w="20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Зареєстровано в Міністерстві </w:t>
            </w:r>
            <w:r w:rsidRPr="00717C68">
              <w:rPr>
                <w:rFonts w:ascii="Times New Roman" w:eastAsia="Times New Roman" w:hAnsi="Times New Roman" w:cs="Times New Roman"/>
                <w:sz w:val="24"/>
                <w:szCs w:val="24"/>
                <w:lang w:eastAsia="uk-UA"/>
              </w:rPr>
              <w:br/>
            </w:r>
            <w:r w:rsidRPr="00717C68">
              <w:rPr>
                <w:rFonts w:ascii="Times New Roman" w:eastAsia="Times New Roman" w:hAnsi="Times New Roman" w:cs="Times New Roman"/>
                <w:sz w:val="24"/>
                <w:szCs w:val="24"/>
                <w:lang w:eastAsia="uk-UA"/>
              </w:rPr>
              <w:lastRenderedPageBreak/>
              <w:t>юстиції України </w:t>
            </w:r>
            <w:r w:rsidRPr="00717C68">
              <w:rPr>
                <w:rFonts w:ascii="Times New Roman" w:eastAsia="Times New Roman" w:hAnsi="Times New Roman" w:cs="Times New Roman"/>
                <w:sz w:val="24"/>
                <w:szCs w:val="24"/>
                <w:lang w:eastAsia="uk-UA"/>
              </w:rPr>
              <w:br/>
              <w:t>09 грудня 2016 р. </w:t>
            </w:r>
            <w:r w:rsidRPr="00717C68">
              <w:rPr>
                <w:rFonts w:ascii="Times New Roman" w:eastAsia="Times New Roman" w:hAnsi="Times New Roman" w:cs="Times New Roman"/>
                <w:sz w:val="24"/>
                <w:szCs w:val="24"/>
                <w:lang w:eastAsia="uk-UA"/>
              </w:rPr>
              <w:br/>
              <w:t>за № 1595/29725</w:t>
            </w:r>
          </w:p>
        </w:tc>
      </w:tr>
    </w:tbl>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 w:name="0.1_n14"/>
      <w:bookmarkEnd w:id="13"/>
      <w:r w:rsidRPr="00717C68">
        <w:rPr>
          <w:rFonts w:ascii="Times New Roman" w:eastAsia="Times New Roman" w:hAnsi="Times New Roman" w:cs="Times New Roman"/>
          <w:color w:val="000000"/>
          <w:sz w:val="27"/>
          <w:szCs w:val="27"/>
          <w:lang w:eastAsia="uk-UA"/>
        </w:rPr>
        <w:lastRenderedPageBreak/>
        <w:t>ПОРЯДОК </w:t>
      </w:r>
      <w:r w:rsidRPr="00717C68">
        <w:rPr>
          <w:rFonts w:ascii="Times New Roman" w:eastAsia="Times New Roman" w:hAnsi="Times New Roman" w:cs="Times New Roman"/>
          <w:color w:val="000000"/>
          <w:sz w:val="27"/>
          <w:szCs w:val="27"/>
          <w:lang w:eastAsia="uk-UA"/>
        </w:rPr>
        <w:br/>
        <w:t>розгляду звернень та організації особистого прийому громадян у Державній службі України з питань праці та її територіальних органах</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 w:name="0.1_n15"/>
      <w:bookmarkEnd w:id="14"/>
      <w:r w:rsidRPr="00717C68">
        <w:rPr>
          <w:rFonts w:ascii="Times New Roman" w:eastAsia="Times New Roman" w:hAnsi="Times New Roman" w:cs="Times New Roman"/>
          <w:color w:val="000000"/>
          <w:sz w:val="27"/>
          <w:szCs w:val="27"/>
          <w:lang w:eastAsia="uk-UA"/>
        </w:rPr>
        <w:t>І. Загальні положення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 w:name="0.1_n16"/>
      <w:bookmarkEnd w:id="15"/>
      <w:r w:rsidRPr="00717C68">
        <w:rPr>
          <w:rFonts w:ascii="Times New Roman" w:eastAsia="Times New Roman" w:hAnsi="Times New Roman" w:cs="Times New Roman"/>
          <w:color w:val="000000"/>
          <w:sz w:val="27"/>
          <w:szCs w:val="27"/>
          <w:lang w:eastAsia="uk-UA"/>
        </w:rPr>
        <w:t>1. Цей Порядок визначає процедуру приймання, реєстрації, розгляду звернень громадян, контролю за виконанням доручень за результатами розгляду звернень громадян та дотриманням строків їх розгляду, основні вимоги до організації і проведення особистого прийому громадян та ведення діловодства за зверненнями громадян у Державній службі України з питань праці (далі - Держпраці) та її територіальних органах.</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 w:name="0.1_n17"/>
      <w:bookmarkEnd w:id="16"/>
      <w:r w:rsidRPr="00717C68">
        <w:rPr>
          <w:rFonts w:ascii="Times New Roman" w:eastAsia="Times New Roman" w:hAnsi="Times New Roman" w:cs="Times New Roman"/>
          <w:color w:val="000000"/>
          <w:sz w:val="27"/>
          <w:szCs w:val="27"/>
          <w:lang w:eastAsia="uk-UA"/>
        </w:rPr>
        <w:t>2. Цей Порядок розроблено відповідно до </w:t>
      </w:r>
      <w:hyperlink r:id="rId11" w:anchor="n4291" w:tgtFrame="_blank" w:history="1">
        <w:r w:rsidRPr="00717C68">
          <w:rPr>
            <w:rFonts w:ascii="Times New Roman" w:eastAsia="Times New Roman" w:hAnsi="Times New Roman" w:cs="Times New Roman"/>
            <w:color w:val="0000FF"/>
            <w:sz w:val="27"/>
            <w:szCs w:val="27"/>
            <w:u w:val="single"/>
            <w:lang w:eastAsia="uk-UA"/>
          </w:rPr>
          <w:t>статті 40</w:t>
        </w:r>
      </w:hyperlink>
      <w:r w:rsidRPr="00717C68">
        <w:rPr>
          <w:rFonts w:ascii="Times New Roman" w:eastAsia="Times New Roman" w:hAnsi="Times New Roman" w:cs="Times New Roman"/>
          <w:color w:val="000000"/>
          <w:sz w:val="27"/>
          <w:szCs w:val="27"/>
          <w:lang w:eastAsia="uk-UA"/>
        </w:rPr>
        <w:t xml:space="preserve"> Конституції України, Законів </w:t>
      </w:r>
      <w:proofErr w:type="spellStart"/>
      <w:r w:rsidRPr="00717C68">
        <w:rPr>
          <w:rFonts w:ascii="Times New Roman" w:eastAsia="Times New Roman" w:hAnsi="Times New Roman" w:cs="Times New Roman"/>
          <w:color w:val="000000"/>
          <w:sz w:val="27"/>
          <w:szCs w:val="27"/>
          <w:lang w:eastAsia="uk-UA"/>
        </w:rPr>
        <w:t>Укра</w:t>
      </w:r>
      <w:proofErr w:type="spellEnd"/>
      <w:r w:rsidRPr="00717C68">
        <w:rPr>
          <w:rFonts w:ascii="Times New Roman" w:eastAsia="Times New Roman" w:hAnsi="Times New Roman" w:cs="Times New Roman"/>
          <w:color w:val="000000"/>
          <w:sz w:val="27"/>
          <w:szCs w:val="27"/>
          <w:lang w:eastAsia="uk-UA"/>
        </w:rPr>
        <w:t>їни </w:t>
      </w:r>
      <w:hyperlink r:id="rId12" w:tgtFrame="_blank" w:history="1">
        <w:r w:rsidRPr="00717C68">
          <w:rPr>
            <w:rFonts w:ascii="Times New Roman" w:eastAsia="Times New Roman" w:hAnsi="Times New Roman" w:cs="Times New Roman"/>
            <w:color w:val="0000FF"/>
            <w:sz w:val="27"/>
            <w:szCs w:val="27"/>
            <w:u w:val="single"/>
            <w:lang w:eastAsia="uk-UA"/>
          </w:rPr>
          <w:t>„Про звернення громадян”</w:t>
        </w:r>
      </w:hyperlink>
      <w:r w:rsidRPr="00717C68">
        <w:rPr>
          <w:rFonts w:ascii="Times New Roman" w:eastAsia="Times New Roman" w:hAnsi="Times New Roman" w:cs="Times New Roman"/>
          <w:color w:val="000000"/>
          <w:sz w:val="27"/>
          <w:szCs w:val="27"/>
          <w:lang w:eastAsia="uk-UA"/>
        </w:rPr>
        <w:t> (далі - Закон),</w:t>
      </w:r>
      <w:proofErr w:type="spellStart"/>
      <w:r w:rsidRPr="00717C68">
        <w:rPr>
          <w:rFonts w:ascii="Times New Roman" w:eastAsia="Times New Roman" w:hAnsi="Times New Roman" w:cs="Times New Roman"/>
          <w:color w:val="000000"/>
          <w:sz w:val="27"/>
          <w:szCs w:val="27"/>
          <w:lang w:eastAsia="uk-UA"/>
        </w:rPr>
        <w:t> </w:t>
      </w:r>
      <w:hyperlink r:id="rId13" w:tgtFrame="_blank" w:history="1">
        <w:r w:rsidRPr="00717C68">
          <w:rPr>
            <w:rFonts w:ascii="Times New Roman" w:eastAsia="Times New Roman" w:hAnsi="Times New Roman" w:cs="Times New Roman"/>
            <w:color w:val="0000FF"/>
            <w:sz w:val="27"/>
            <w:szCs w:val="27"/>
            <w:u w:val="single"/>
            <w:lang w:eastAsia="uk-UA"/>
          </w:rPr>
          <w:t>„Пр</w:t>
        </w:r>
        <w:proofErr w:type="spellEnd"/>
        <w:r w:rsidRPr="00717C68">
          <w:rPr>
            <w:rFonts w:ascii="Times New Roman" w:eastAsia="Times New Roman" w:hAnsi="Times New Roman" w:cs="Times New Roman"/>
            <w:color w:val="0000FF"/>
            <w:sz w:val="27"/>
            <w:szCs w:val="27"/>
            <w:u w:val="single"/>
            <w:lang w:eastAsia="uk-UA"/>
          </w:rPr>
          <w:t>о статус народного депутата України”</w:t>
        </w:r>
      </w:hyperlink>
      <w:r w:rsidRPr="00717C68">
        <w:rPr>
          <w:rFonts w:ascii="Times New Roman" w:eastAsia="Times New Roman" w:hAnsi="Times New Roman" w:cs="Times New Roman"/>
          <w:color w:val="000000"/>
          <w:sz w:val="27"/>
          <w:szCs w:val="27"/>
          <w:lang w:eastAsia="uk-UA"/>
        </w:rPr>
        <w:t>,</w:t>
      </w:r>
      <w:proofErr w:type="spellStart"/>
      <w:r w:rsidRPr="00717C68">
        <w:rPr>
          <w:rFonts w:ascii="Times New Roman" w:eastAsia="Times New Roman" w:hAnsi="Times New Roman" w:cs="Times New Roman"/>
          <w:color w:val="000000"/>
          <w:sz w:val="27"/>
          <w:szCs w:val="27"/>
          <w:lang w:eastAsia="uk-UA"/>
        </w:rPr>
        <w:t> </w:t>
      </w:r>
      <w:hyperlink r:id="rId14" w:tgtFrame="_blank" w:history="1">
        <w:r w:rsidRPr="00717C68">
          <w:rPr>
            <w:rFonts w:ascii="Times New Roman" w:eastAsia="Times New Roman" w:hAnsi="Times New Roman" w:cs="Times New Roman"/>
            <w:color w:val="0000FF"/>
            <w:sz w:val="27"/>
            <w:szCs w:val="27"/>
            <w:u w:val="single"/>
            <w:lang w:eastAsia="uk-UA"/>
          </w:rPr>
          <w:t>„Пр</w:t>
        </w:r>
        <w:proofErr w:type="spellEnd"/>
        <w:r w:rsidRPr="00717C68">
          <w:rPr>
            <w:rFonts w:ascii="Times New Roman" w:eastAsia="Times New Roman" w:hAnsi="Times New Roman" w:cs="Times New Roman"/>
            <w:color w:val="0000FF"/>
            <w:sz w:val="27"/>
            <w:szCs w:val="27"/>
            <w:u w:val="single"/>
            <w:lang w:eastAsia="uk-UA"/>
          </w:rPr>
          <w:t>о статус депутатів місцевих рад”</w:t>
        </w:r>
      </w:hyperlink>
      <w:r w:rsidRPr="00717C68">
        <w:rPr>
          <w:rFonts w:ascii="Times New Roman" w:eastAsia="Times New Roman" w:hAnsi="Times New Roman" w:cs="Times New Roman"/>
          <w:color w:val="000000"/>
          <w:sz w:val="27"/>
          <w:szCs w:val="27"/>
          <w:lang w:eastAsia="uk-UA"/>
        </w:rPr>
        <w:t>, Указу Президента України від 07 лютого 2008 року </w:t>
      </w:r>
      <w:hyperlink r:id="rId15" w:tgtFrame="_blank" w:history="1">
        <w:r w:rsidRPr="00717C68">
          <w:rPr>
            <w:rFonts w:ascii="Times New Roman" w:eastAsia="Times New Roman" w:hAnsi="Times New Roman" w:cs="Times New Roman"/>
            <w:color w:val="0000FF"/>
            <w:sz w:val="27"/>
            <w:szCs w:val="27"/>
            <w:u w:val="single"/>
            <w:lang w:eastAsia="uk-UA"/>
          </w:rPr>
          <w:t>№ 109</w:t>
        </w:r>
      </w:hyperlink>
      <w:r w:rsidRPr="00717C68">
        <w:rPr>
          <w:rFonts w:ascii="Times New Roman" w:eastAsia="Times New Roman" w:hAnsi="Times New Roman" w:cs="Times New Roman"/>
          <w:color w:val="000000"/>
          <w:sz w:val="27"/>
          <w:szCs w:val="27"/>
          <w:lang w:eastAsia="uk-UA"/>
        </w:rPr>
        <w:t>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постанов Кабінету Міністрів України від 14 квітня 1997 року </w:t>
      </w:r>
      <w:hyperlink r:id="rId16" w:tgtFrame="_blank" w:history="1">
        <w:r w:rsidRPr="00717C68">
          <w:rPr>
            <w:rFonts w:ascii="Times New Roman" w:eastAsia="Times New Roman" w:hAnsi="Times New Roman" w:cs="Times New Roman"/>
            <w:color w:val="0000FF"/>
            <w:sz w:val="27"/>
            <w:szCs w:val="27"/>
            <w:u w:val="single"/>
            <w:lang w:eastAsia="uk-UA"/>
          </w:rPr>
          <w:t>№ 348</w:t>
        </w:r>
      </w:hyperlink>
      <w:r w:rsidRPr="00717C68">
        <w:rPr>
          <w:rFonts w:ascii="Times New Roman" w:eastAsia="Times New Roman" w:hAnsi="Times New Roman" w:cs="Times New Roman"/>
          <w:color w:val="000000"/>
          <w:sz w:val="27"/>
          <w:szCs w:val="27"/>
          <w:lang w:eastAsia="uk-UA"/>
        </w:rPr>
        <w:t> „Про затвердження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(далі - Інструкція), від 24 вересня 2008 року </w:t>
      </w:r>
      <w:hyperlink r:id="rId17" w:tgtFrame="_blank" w:history="1">
        <w:r w:rsidRPr="00717C68">
          <w:rPr>
            <w:rFonts w:ascii="Times New Roman" w:eastAsia="Times New Roman" w:hAnsi="Times New Roman" w:cs="Times New Roman"/>
            <w:color w:val="0000FF"/>
            <w:sz w:val="27"/>
            <w:szCs w:val="27"/>
            <w:u w:val="single"/>
            <w:lang w:eastAsia="uk-UA"/>
          </w:rPr>
          <w:t>№ 858</w:t>
        </w:r>
      </w:hyperlink>
      <w:r w:rsidRPr="00717C68">
        <w:rPr>
          <w:rFonts w:ascii="Times New Roman" w:eastAsia="Times New Roman" w:hAnsi="Times New Roman" w:cs="Times New Roman"/>
          <w:color w:val="000000"/>
          <w:sz w:val="27"/>
          <w:szCs w:val="27"/>
          <w:lang w:eastAsia="uk-UA"/>
        </w:rPr>
        <w:t>„Про затвердження Класифікатора звернень громадян”, від 24 червня 2009 року </w:t>
      </w:r>
      <w:hyperlink r:id="rId18" w:tgtFrame="_blank" w:history="1">
        <w:r w:rsidRPr="00717C68">
          <w:rPr>
            <w:rFonts w:ascii="Times New Roman" w:eastAsia="Times New Roman" w:hAnsi="Times New Roman" w:cs="Times New Roman"/>
            <w:color w:val="0000FF"/>
            <w:sz w:val="27"/>
            <w:szCs w:val="27"/>
            <w:u w:val="single"/>
            <w:lang w:eastAsia="uk-UA"/>
          </w:rPr>
          <w:t>№ 630</w:t>
        </w:r>
      </w:hyperlink>
      <w:r w:rsidRPr="00717C68">
        <w:rPr>
          <w:rFonts w:ascii="Times New Roman" w:eastAsia="Times New Roman" w:hAnsi="Times New Roman" w:cs="Times New Roman"/>
          <w:color w:val="000000"/>
          <w:sz w:val="27"/>
          <w:szCs w:val="27"/>
          <w:lang w:eastAsia="uk-UA"/>
        </w:rPr>
        <w:t> „Про затвердження Методики оцінювання рівня організації роботи із зверненнями громадян в органах виконавчої влади” та інших нормативно-правових актів з питань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 w:name="0.1_n18"/>
      <w:bookmarkEnd w:id="17"/>
      <w:r w:rsidRPr="00717C68">
        <w:rPr>
          <w:rFonts w:ascii="Times New Roman" w:eastAsia="Times New Roman" w:hAnsi="Times New Roman" w:cs="Times New Roman"/>
          <w:color w:val="000000"/>
          <w:sz w:val="27"/>
          <w:szCs w:val="27"/>
          <w:lang w:eastAsia="uk-UA"/>
        </w:rPr>
        <w:t>3. Громадяни України мають право звернутися до Держпраці та її територіальних органів відповідно до функціональних обов'язків із зауваженнями, скаргами та пропозиціями, заявою або клопотанням щодо реалізації своїх соціально-економічних, політичних та особистих прав і законних інтересів та скаргою про їх порушення.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8" w:name="0.1_n19"/>
      <w:bookmarkEnd w:id="18"/>
      <w:r w:rsidRPr="00717C68">
        <w:rPr>
          <w:rFonts w:ascii="Times New Roman" w:eastAsia="Times New Roman" w:hAnsi="Times New Roman" w:cs="Times New Roman"/>
          <w:color w:val="000000"/>
          <w:sz w:val="27"/>
          <w:szCs w:val="27"/>
          <w:lang w:eastAsia="uk-UA"/>
        </w:rPr>
        <w:t>4. Відповідно до </w:t>
      </w:r>
      <w:hyperlink r:id="rId19" w:anchor="n23" w:tgtFrame="_blank" w:history="1">
        <w:r w:rsidRPr="00717C68">
          <w:rPr>
            <w:rFonts w:ascii="Times New Roman" w:eastAsia="Times New Roman" w:hAnsi="Times New Roman" w:cs="Times New Roman"/>
            <w:color w:val="0000FF"/>
            <w:sz w:val="27"/>
            <w:szCs w:val="27"/>
            <w:u w:val="single"/>
            <w:lang w:eastAsia="uk-UA"/>
          </w:rPr>
          <w:t>статті 4</w:t>
        </w:r>
      </w:hyperlink>
      <w:r w:rsidRPr="00717C68">
        <w:rPr>
          <w:rFonts w:ascii="Times New Roman" w:eastAsia="Times New Roman" w:hAnsi="Times New Roman" w:cs="Times New Roman"/>
          <w:color w:val="000000"/>
          <w:sz w:val="27"/>
          <w:szCs w:val="27"/>
          <w:lang w:eastAsia="uk-UA"/>
        </w:rPr>
        <w:t> Закону можуть бути оскаржені рішення, дії (бездіяльність) у сфері управлінської діяльності Держпраці та її територіальних органів, внаслідок яких:</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9" w:name="0.1_n20"/>
      <w:bookmarkEnd w:id="19"/>
      <w:r w:rsidRPr="00717C68">
        <w:rPr>
          <w:rFonts w:ascii="Times New Roman" w:eastAsia="Times New Roman" w:hAnsi="Times New Roman" w:cs="Times New Roman"/>
          <w:color w:val="000000"/>
          <w:sz w:val="27"/>
          <w:szCs w:val="27"/>
          <w:lang w:eastAsia="uk-UA"/>
        </w:rPr>
        <w:t>порушено права і законні інтереси чи свободи громадянина (групи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0" w:name="0.1_n21"/>
      <w:bookmarkEnd w:id="20"/>
      <w:r w:rsidRPr="00717C68">
        <w:rPr>
          <w:rFonts w:ascii="Times New Roman" w:eastAsia="Times New Roman" w:hAnsi="Times New Roman" w:cs="Times New Roman"/>
          <w:color w:val="000000"/>
          <w:sz w:val="27"/>
          <w:szCs w:val="27"/>
          <w:lang w:eastAsia="uk-UA"/>
        </w:rPr>
        <w:t>створено перешкоди для здійснення громадянином його прав і законних інтересів чи свобод;</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1" w:name="0.1_n22"/>
      <w:bookmarkEnd w:id="21"/>
      <w:r w:rsidRPr="00717C68">
        <w:rPr>
          <w:rFonts w:ascii="Times New Roman" w:eastAsia="Times New Roman" w:hAnsi="Times New Roman" w:cs="Times New Roman"/>
          <w:color w:val="000000"/>
          <w:sz w:val="27"/>
          <w:szCs w:val="27"/>
          <w:lang w:eastAsia="uk-UA"/>
        </w:rPr>
        <w:t>незаконно покладено на громадянина будь-які обов’язки або його незаконно притягнуто до відповідальності.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2" w:name="0.1_n23"/>
      <w:bookmarkEnd w:id="22"/>
      <w:r w:rsidRPr="00717C68">
        <w:rPr>
          <w:rFonts w:ascii="Times New Roman" w:eastAsia="Times New Roman" w:hAnsi="Times New Roman" w:cs="Times New Roman"/>
          <w:color w:val="000000"/>
          <w:sz w:val="27"/>
          <w:szCs w:val="27"/>
          <w:lang w:eastAsia="uk-UA"/>
        </w:rPr>
        <w:lastRenderedPageBreak/>
        <w:t>5. Звернення громадян, оформлені належним чином і подані в установленому порядку, підлягають обов’язковому прийняттю та розгляду.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3" w:name="0.1_n24"/>
      <w:bookmarkEnd w:id="23"/>
      <w:r w:rsidRPr="00717C68">
        <w:rPr>
          <w:rFonts w:ascii="Times New Roman" w:eastAsia="Times New Roman" w:hAnsi="Times New Roman" w:cs="Times New Roman"/>
          <w:color w:val="000000"/>
          <w:sz w:val="27"/>
          <w:szCs w:val="27"/>
          <w:lang w:eastAsia="uk-UA"/>
        </w:rPr>
        <w:t>6. Забороняється відмова у прийнятті та розгляді звернення з посиланням на політичні погляди, партійну належність, стать, вік, віросповідання, національність громадянина, незнання мови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4" w:name="0.1_n25"/>
      <w:bookmarkEnd w:id="24"/>
      <w:r w:rsidRPr="00717C68">
        <w:rPr>
          <w:rFonts w:ascii="Times New Roman" w:eastAsia="Times New Roman" w:hAnsi="Times New Roman" w:cs="Times New Roman"/>
          <w:color w:val="000000"/>
          <w:sz w:val="27"/>
          <w:szCs w:val="27"/>
          <w:lang w:eastAsia="uk-UA"/>
        </w:rPr>
        <w:t>7. Діловодство за зверненнями громадян ведеться окремо від інших видів діловодства і покладається на підрозділ (посадових осіб), до функціональних обов’язків якого (яких) віднесено ведення діловодства за зверненнями громадян (далі - підрозділ із роботи зі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5" w:name="0.1_n26"/>
      <w:bookmarkEnd w:id="25"/>
      <w:r w:rsidRPr="00717C68">
        <w:rPr>
          <w:rFonts w:ascii="Times New Roman" w:eastAsia="Times New Roman" w:hAnsi="Times New Roman" w:cs="Times New Roman"/>
          <w:color w:val="000000"/>
          <w:sz w:val="27"/>
          <w:szCs w:val="27"/>
          <w:lang w:eastAsia="uk-UA"/>
        </w:rPr>
        <w:t>8. Положення цього Порядку не застосовуються: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6" w:name="0.1_n27"/>
      <w:bookmarkEnd w:id="26"/>
      <w:r w:rsidRPr="00717C68">
        <w:rPr>
          <w:rFonts w:ascii="Times New Roman" w:eastAsia="Times New Roman" w:hAnsi="Times New Roman" w:cs="Times New Roman"/>
          <w:color w:val="000000"/>
          <w:sz w:val="27"/>
          <w:szCs w:val="27"/>
          <w:lang w:eastAsia="uk-UA"/>
        </w:rPr>
        <w:t xml:space="preserve">під час розгляду заяв і скарг громадян у порядку, встановленому кримінальним процесуальним, цивільно-процесуальним, трудовим законодавством, </w:t>
      </w:r>
      <w:proofErr w:type="spellStart"/>
      <w:r w:rsidRPr="00717C68">
        <w:rPr>
          <w:rFonts w:ascii="Times New Roman" w:eastAsia="Times New Roman" w:hAnsi="Times New Roman" w:cs="Times New Roman"/>
          <w:color w:val="000000"/>
          <w:sz w:val="27"/>
          <w:szCs w:val="27"/>
          <w:lang w:eastAsia="uk-UA"/>
        </w:rPr>
        <w:t>законодавством</w:t>
      </w:r>
      <w:proofErr w:type="spellEnd"/>
      <w:r w:rsidRPr="00717C68">
        <w:rPr>
          <w:rFonts w:ascii="Times New Roman" w:eastAsia="Times New Roman" w:hAnsi="Times New Roman" w:cs="Times New Roman"/>
          <w:color w:val="000000"/>
          <w:sz w:val="27"/>
          <w:szCs w:val="27"/>
          <w:lang w:eastAsia="uk-UA"/>
        </w:rPr>
        <w:t xml:space="preserve"> про захист економічної конкуренції, Законами </w:t>
      </w:r>
      <w:proofErr w:type="spellStart"/>
      <w:r w:rsidRPr="00717C68">
        <w:rPr>
          <w:rFonts w:ascii="Times New Roman" w:eastAsia="Times New Roman" w:hAnsi="Times New Roman" w:cs="Times New Roman"/>
          <w:color w:val="000000"/>
          <w:sz w:val="27"/>
          <w:szCs w:val="27"/>
          <w:lang w:eastAsia="uk-UA"/>
        </w:rPr>
        <w:t>Укра</w:t>
      </w:r>
      <w:proofErr w:type="spellEnd"/>
      <w:r w:rsidRPr="00717C68">
        <w:rPr>
          <w:rFonts w:ascii="Times New Roman" w:eastAsia="Times New Roman" w:hAnsi="Times New Roman" w:cs="Times New Roman"/>
          <w:color w:val="000000"/>
          <w:sz w:val="27"/>
          <w:szCs w:val="27"/>
          <w:lang w:eastAsia="uk-UA"/>
        </w:rPr>
        <w:t>їни </w:t>
      </w:r>
      <w:hyperlink r:id="rId20" w:tgtFrame="_blank" w:history="1">
        <w:r w:rsidRPr="00717C68">
          <w:rPr>
            <w:rFonts w:ascii="Times New Roman" w:eastAsia="Times New Roman" w:hAnsi="Times New Roman" w:cs="Times New Roman"/>
            <w:color w:val="0000FF"/>
            <w:sz w:val="27"/>
            <w:szCs w:val="27"/>
            <w:u w:val="single"/>
            <w:lang w:eastAsia="uk-UA"/>
          </w:rPr>
          <w:t>„Про судоустрій і статус суддів”</w:t>
        </w:r>
      </w:hyperlink>
      <w:r w:rsidRPr="00717C68">
        <w:rPr>
          <w:rFonts w:ascii="Times New Roman" w:eastAsia="Times New Roman" w:hAnsi="Times New Roman" w:cs="Times New Roman"/>
          <w:color w:val="000000"/>
          <w:sz w:val="27"/>
          <w:szCs w:val="27"/>
          <w:lang w:eastAsia="uk-UA"/>
        </w:rPr>
        <w:t>,</w:t>
      </w:r>
      <w:proofErr w:type="spellStart"/>
      <w:r w:rsidRPr="00717C68">
        <w:rPr>
          <w:rFonts w:ascii="Times New Roman" w:eastAsia="Times New Roman" w:hAnsi="Times New Roman" w:cs="Times New Roman"/>
          <w:color w:val="000000"/>
          <w:sz w:val="27"/>
          <w:szCs w:val="27"/>
          <w:lang w:eastAsia="uk-UA"/>
        </w:rPr>
        <w:t> </w:t>
      </w:r>
      <w:hyperlink r:id="rId21" w:tgtFrame="_blank" w:history="1">
        <w:r w:rsidRPr="00717C68">
          <w:rPr>
            <w:rFonts w:ascii="Times New Roman" w:eastAsia="Times New Roman" w:hAnsi="Times New Roman" w:cs="Times New Roman"/>
            <w:color w:val="0000FF"/>
            <w:sz w:val="27"/>
            <w:szCs w:val="27"/>
            <w:u w:val="single"/>
            <w:lang w:eastAsia="uk-UA"/>
          </w:rPr>
          <w:t>„Пр</w:t>
        </w:r>
        <w:proofErr w:type="spellEnd"/>
        <w:r w:rsidRPr="00717C68">
          <w:rPr>
            <w:rFonts w:ascii="Times New Roman" w:eastAsia="Times New Roman" w:hAnsi="Times New Roman" w:cs="Times New Roman"/>
            <w:color w:val="0000FF"/>
            <w:sz w:val="27"/>
            <w:szCs w:val="27"/>
            <w:u w:val="single"/>
            <w:lang w:eastAsia="uk-UA"/>
          </w:rPr>
          <w:t>о доступ до судових рішень”</w:t>
        </w:r>
      </w:hyperlink>
      <w:r w:rsidRPr="00717C68">
        <w:rPr>
          <w:rFonts w:ascii="Times New Roman" w:eastAsia="Times New Roman" w:hAnsi="Times New Roman" w:cs="Times New Roman"/>
          <w:color w:val="000000"/>
          <w:sz w:val="27"/>
          <w:szCs w:val="27"/>
          <w:lang w:eastAsia="uk-UA"/>
        </w:rPr>
        <w:t>,</w:t>
      </w:r>
      <w:proofErr w:type="spellStart"/>
      <w:r w:rsidRPr="00717C68">
        <w:rPr>
          <w:rFonts w:ascii="Times New Roman" w:eastAsia="Times New Roman" w:hAnsi="Times New Roman" w:cs="Times New Roman"/>
          <w:color w:val="000000"/>
          <w:sz w:val="27"/>
          <w:szCs w:val="27"/>
          <w:lang w:eastAsia="uk-UA"/>
        </w:rPr>
        <w:t> </w:t>
      </w:r>
      <w:hyperlink r:id="rId22" w:tgtFrame="_blank" w:history="1">
        <w:r w:rsidRPr="00717C68">
          <w:rPr>
            <w:rFonts w:ascii="Times New Roman" w:eastAsia="Times New Roman" w:hAnsi="Times New Roman" w:cs="Times New Roman"/>
            <w:color w:val="0000FF"/>
            <w:sz w:val="27"/>
            <w:szCs w:val="27"/>
            <w:u w:val="single"/>
            <w:lang w:eastAsia="uk-UA"/>
          </w:rPr>
          <w:t>„Пр</w:t>
        </w:r>
        <w:proofErr w:type="spellEnd"/>
        <w:r w:rsidRPr="00717C68">
          <w:rPr>
            <w:rFonts w:ascii="Times New Roman" w:eastAsia="Times New Roman" w:hAnsi="Times New Roman" w:cs="Times New Roman"/>
            <w:color w:val="0000FF"/>
            <w:sz w:val="27"/>
            <w:szCs w:val="27"/>
            <w:u w:val="single"/>
            <w:lang w:eastAsia="uk-UA"/>
          </w:rPr>
          <w:t>о запобігання корупції”</w:t>
        </w:r>
      </w:hyperlink>
      <w:r w:rsidRPr="00717C68">
        <w:rPr>
          <w:rFonts w:ascii="Times New Roman" w:eastAsia="Times New Roman" w:hAnsi="Times New Roman" w:cs="Times New Roman"/>
          <w:color w:val="000000"/>
          <w:sz w:val="27"/>
          <w:szCs w:val="27"/>
          <w:lang w:eastAsia="uk-UA"/>
        </w:rPr>
        <w:t>, </w:t>
      </w:r>
      <w:hyperlink r:id="rId23" w:tgtFrame="_blank" w:history="1">
        <w:r w:rsidRPr="00717C68">
          <w:rPr>
            <w:rFonts w:ascii="Times New Roman" w:eastAsia="Times New Roman" w:hAnsi="Times New Roman" w:cs="Times New Roman"/>
            <w:color w:val="0000FF"/>
            <w:sz w:val="27"/>
            <w:szCs w:val="27"/>
            <w:u w:val="single"/>
            <w:lang w:eastAsia="uk-UA"/>
          </w:rPr>
          <w:t>Кодексом адміністративного судочинства України</w:t>
        </w:r>
      </w:hyperlink>
      <w:r w:rsidRPr="00717C68">
        <w:rPr>
          <w:rFonts w:ascii="Times New Roman" w:eastAsia="Times New Roman" w:hAnsi="Times New Roman" w:cs="Times New Roman"/>
          <w:color w:val="000000"/>
          <w:sz w:val="27"/>
          <w:szCs w:val="27"/>
          <w:lang w:eastAsia="uk-UA"/>
        </w:rPr>
        <w:t>;</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7" w:name="0.1_n28"/>
      <w:bookmarkEnd w:id="27"/>
      <w:r w:rsidRPr="00717C68">
        <w:rPr>
          <w:rFonts w:ascii="Times New Roman" w:eastAsia="Times New Roman" w:hAnsi="Times New Roman" w:cs="Times New Roman"/>
          <w:color w:val="000000"/>
          <w:sz w:val="27"/>
          <w:szCs w:val="27"/>
          <w:lang w:eastAsia="uk-UA"/>
        </w:rPr>
        <w:t>у разі оскарження рішень Держпраці та її територіальних органів, порядок оскарження яких визначено </w:t>
      </w:r>
      <w:hyperlink r:id="rId24" w:tgtFrame="_blank" w:history="1">
        <w:r w:rsidRPr="00717C68">
          <w:rPr>
            <w:rFonts w:ascii="Times New Roman" w:eastAsia="Times New Roman" w:hAnsi="Times New Roman" w:cs="Times New Roman"/>
            <w:color w:val="0000FF"/>
            <w:sz w:val="27"/>
            <w:szCs w:val="27"/>
            <w:u w:val="single"/>
            <w:lang w:eastAsia="uk-UA"/>
          </w:rPr>
          <w:t>Кодексом України про адміністративні правопорушення</w:t>
        </w:r>
      </w:hyperlink>
      <w:r w:rsidRPr="00717C68">
        <w:rPr>
          <w:rFonts w:ascii="Times New Roman" w:eastAsia="Times New Roman" w:hAnsi="Times New Roman" w:cs="Times New Roman"/>
          <w:color w:val="000000"/>
          <w:sz w:val="27"/>
          <w:szCs w:val="27"/>
          <w:lang w:eastAsia="uk-UA"/>
        </w:rPr>
        <w:t>.</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8" w:name="0.1_n29"/>
      <w:bookmarkEnd w:id="28"/>
      <w:r w:rsidRPr="00717C68">
        <w:rPr>
          <w:rFonts w:ascii="Times New Roman" w:eastAsia="Times New Roman" w:hAnsi="Times New Roman" w:cs="Times New Roman"/>
          <w:color w:val="000000"/>
          <w:sz w:val="27"/>
          <w:szCs w:val="27"/>
          <w:lang w:eastAsia="uk-UA"/>
        </w:rPr>
        <w:t>ІІ. Приймання, попереднє опрацювання та реєстрація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29" w:name="0.1_n30"/>
      <w:bookmarkEnd w:id="29"/>
      <w:r w:rsidRPr="00717C68">
        <w:rPr>
          <w:rFonts w:ascii="Times New Roman" w:eastAsia="Times New Roman" w:hAnsi="Times New Roman" w:cs="Times New Roman"/>
          <w:color w:val="000000"/>
          <w:sz w:val="27"/>
          <w:szCs w:val="27"/>
          <w:lang w:eastAsia="uk-UA"/>
        </w:rPr>
        <w:t>1. Звернення громадян, отримані підрозділом (посадовими особами), до функціональних обов’язків якого (яких) віднесено ведення загального діловодства (далі - підрозділ загального діловодства), та звернення громадян, отримані під час проведення особистого прийому підрозділом (посадовими особами), до функціональних обов’язків якого (яких) віднесено організацію особистого прийому громадян (далі - підрозділ з організації особистого прийому), у день надходження передаються до підрозділу із роботи зі зверненнями громадян для попереднього опрацювання та реєстрації у реєстраційно-контрольних картках (</w:t>
      </w:r>
      <w:hyperlink r:id="rId25" w:anchor="0.1_n172" w:history="1">
        <w:r w:rsidRPr="00717C68">
          <w:rPr>
            <w:rFonts w:ascii="Times New Roman" w:eastAsia="Times New Roman" w:hAnsi="Times New Roman" w:cs="Times New Roman"/>
            <w:color w:val="0000FF"/>
            <w:sz w:val="27"/>
            <w:szCs w:val="27"/>
            <w:u w:val="single"/>
            <w:lang w:eastAsia="uk-UA"/>
          </w:rPr>
          <w:t>додаток 1</w:t>
        </w:r>
      </w:hyperlink>
      <w:r w:rsidRPr="00717C68">
        <w:rPr>
          <w:rFonts w:ascii="Times New Roman" w:eastAsia="Times New Roman" w:hAnsi="Times New Roman" w:cs="Times New Roman"/>
          <w:color w:val="000000"/>
          <w:sz w:val="27"/>
          <w:szCs w:val="27"/>
          <w:lang w:eastAsia="uk-UA"/>
        </w:rPr>
        <w:t>), придатних для оброблення персональними комп’ютерами, або в журналах реєстрації звернень громадян (</w:t>
      </w:r>
      <w:hyperlink r:id="rId26" w:anchor="0.1_n174" w:history="1">
        <w:r w:rsidRPr="00717C68">
          <w:rPr>
            <w:rFonts w:ascii="Times New Roman" w:eastAsia="Times New Roman" w:hAnsi="Times New Roman" w:cs="Times New Roman"/>
            <w:color w:val="0000FF"/>
            <w:sz w:val="27"/>
            <w:szCs w:val="27"/>
            <w:u w:val="single"/>
            <w:lang w:eastAsia="uk-UA"/>
          </w:rPr>
          <w:t>додаток 2</w:t>
        </w:r>
      </w:hyperlink>
      <w:r w:rsidRPr="00717C68">
        <w:rPr>
          <w:rFonts w:ascii="Times New Roman" w:eastAsia="Times New Roman" w:hAnsi="Times New Roman" w:cs="Times New Roman"/>
          <w:color w:val="000000"/>
          <w:sz w:val="27"/>
          <w:szCs w:val="27"/>
          <w:lang w:eastAsia="uk-UA"/>
        </w:rPr>
        <w:t>). У Держпраці та її територіальних органах, де облік звернень здійснюється із застосуванням системи автоматизації документообігу (далі - Система), до реквізитів, передбачених реєстраційними картками, дозволяється вносити додаткові реквізити. При цьому мають зберігатися дані, передбачені реєстраційною карткою. Звернення, що надійшли у неробочий день, реєструються наступного після нього робочого дня.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0" w:name="0.1_n31"/>
      <w:bookmarkEnd w:id="30"/>
      <w:r w:rsidRPr="00717C68">
        <w:rPr>
          <w:rFonts w:ascii="Times New Roman" w:eastAsia="Times New Roman" w:hAnsi="Times New Roman" w:cs="Times New Roman"/>
          <w:color w:val="000000"/>
          <w:sz w:val="27"/>
          <w:szCs w:val="27"/>
          <w:lang w:eastAsia="uk-UA"/>
        </w:rPr>
        <w:t>Конверти, у яких надійшли звернення громадян, передаються для опрацювання разом зі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1" w:name="0.1_n32"/>
      <w:bookmarkEnd w:id="31"/>
      <w:r w:rsidRPr="00717C68">
        <w:rPr>
          <w:rFonts w:ascii="Times New Roman" w:eastAsia="Times New Roman" w:hAnsi="Times New Roman" w:cs="Times New Roman"/>
          <w:color w:val="000000"/>
          <w:sz w:val="27"/>
          <w:szCs w:val="27"/>
          <w:lang w:eastAsia="uk-UA"/>
        </w:rPr>
        <w:t>2. Усі звернення громадян, що надходять до Держпраці та її територіальних органів, підлягають обов’язковій класифікації за видами, установленими </w:t>
      </w:r>
      <w:hyperlink r:id="rId27" w:anchor="n18" w:tgtFrame="_blank" w:history="1">
        <w:r w:rsidRPr="00717C68">
          <w:rPr>
            <w:rFonts w:ascii="Times New Roman" w:eastAsia="Times New Roman" w:hAnsi="Times New Roman" w:cs="Times New Roman"/>
            <w:color w:val="0000FF"/>
            <w:sz w:val="27"/>
            <w:szCs w:val="27"/>
            <w:u w:val="single"/>
            <w:lang w:eastAsia="uk-UA"/>
          </w:rPr>
          <w:t>статтею 3</w:t>
        </w:r>
      </w:hyperlink>
      <w:r w:rsidRPr="00717C68">
        <w:rPr>
          <w:rFonts w:ascii="Times New Roman" w:eastAsia="Times New Roman" w:hAnsi="Times New Roman" w:cs="Times New Roman"/>
          <w:color w:val="000000"/>
          <w:sz w:val="27"/>
          <w:szCs w:val="27"/>
          <w:lang w:eastAsia="uk-UA"/>
        </w:rPr>
        <w:t> Закону, а саме:</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2" w:name="0.1_n33"/>
      <w:bookmarkEnd w:id="32"/>
      <w:r w:rsidRPr="00717C68">
        <w:rPr>
          <w:rFonts w:ascii="Times New Roman" w:eastAsia="Times New Roman" w:hAnsi="Times New Roman" w:cs="Times New Roman"/>
          <w:color w:val="000000"/>
          <w:sz w:val="27"/>
          <w:szCs w:val="27"/>
          <w:lang w:eastAsia="uk-UA"/>
        </w:rPr>
        <w:lastRenderedPageBreak/>
        <w:t>1) пропозиція (зауваження) - звернення громадян, де висловлюються порада, рекомендація щодо діяльності органів державної влади і місцевого самоврядування, депутатів усіх рівнів, посадових осіб, а також висловлюються думки щодо врегулювання суспільних відносин та умов життя громадян, вдосконалення правової основи державного і громадського життя, соціально-культурної та інших сфер діяльності держави і суспільства;</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3" w:name="0.1_n34"/>
      <w:bookmarkEnd w:id="33"/>
      <w:r w:rsidRPr="00717C68">
        <w:rPr>
          <w:rFonts w:ascii="Times New Roman" w:eastAsia="Times New Roman" w:hAnsi="Times New Roman" w:cs="Times New Roman"/>
          <w:color w:val="000000"/>
          <w:sz w:val="27"/>
          <w:szCs w:val="27"/>
          <w:lang w:eastAsia="uk-UA"/>
        </w:rPr>
        <w:t xml:space="preserve">2) заява (клопотання) - звернення громадян із проханням про сприяння реалізації </w:t>
      </w:r>
      <w:proofErr w:type="spellStart"/>
      <w:r w:rsidRPr="00717C68">
        <w:rPr>
          <w:rFonts w:ascii="Times New Roman" w:eastAsia="Times New Roman" w:hAnsi="Times New Roman" w:cs="Times New Roman"/>
          <w:color w:val="000000"/>
          <w:sz w:val="27"/>
          <w:szCs w:val="27"/>
          <w:lang w:eastAsia="uk-UA"/>
        </w:rPr>
        <w:t>закріплених </w:t>
      </w:r>
      <w:hyperlink r:id="rId28" w:tgtFrame="_blank" w:history="1">
        <w:r w:rsidRPr="00717C68">
          <w:rPr>
            <w:rFonts w:ascii="Times New Roman" w:eastAsia="Times New Roman" w:hAnsi="Times New Roman" w:cs="Times New Roman"/>
            <w:color w:val="0000FF"/>
            <w:sz w:val="27"/>
            <w:szCs w:val="27"/>
            <w:u w:val="single"/>
            <w:lang w:eastAsia="uk-UA"/>
          </w:rPr>
          <w:t>Кон</w:t>
        </w:r>
        <w:proofErr w:type="spellEnd"/>
        <w:r w:rsidRPr="00717C68">
          <w:rPr>
            <w:rFonts w:ascii="Times New Roman" w:eastAsia="Times New Roman" w:hAnsi="Times New Roman" w:cs="Times New Roman"/>
            <w:color w:val="0000FF"/>
            <w:sz w:val="27"/>
            <w:szCs w:val="27"/>
            <w:u w:val="single"/>
            <w:lang w:eastAsia="uk-UA"/>
          </w:rPr>
          <w:t>ституцією</w:t>
        </w:r>
      </w:hyperlink>
      <w:r w:rsidRPr="00717C68">
        <w:rPr>
          <w:rFonts w:ascii="Times New Roman" w:eastAsia="Times New Roman" w:hAnsi="Times New Roman" w:cs="Times New Roman"/>
          <w:color w:val="000000"/>
          <w:sz w:val="27"/>
          <w:szCs w:val="27"/>
          <w:lang w:eastAsia="uk-UA"/>
        </w:rPr>
        <w:t> та чинним законодавством їх прав та інтересів або повідомлення про порушення чинного законодавства чи недоліки в діяльності підприємств, установ, організацій незалежно від форм власності, народних депутатів України, депутатів місцевих рад, посадових осіб, а також висловлення думки щодо поліпшення їх діяльності. Клопотання - письмове звернення з проханням про визнання за особою відповідного статусу, прав чи свобод тощо;</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4" w:name="0.1_n35"/>
      <w:bookmarkEnd w:id="34"/>
      <w:r w:rsidRPr="00717C68">
        <w:rPr>
          <w:rFonts w:ascii="Times New Roman" w:eastAsia="Times New Roman" w:hAnsi="Times New Roman" w:cs="Times New Roman"/>
          <w:color w:val="000000"/>
          <w:sz w:val="27"/>
          <w:szCs w:val="27"/>
          <w:lang w:eastAsia="uk-UA"/>
        </w:rPr>
        <w:t xml:space="preserve">3) скарга - звернення з вимогою про поновлення прав і захист законних інтересів громадян, порушених діями (бездіяльністю), рішеннями державних органів, </w:t>
      </w:r>
      <w:proofErr w:type="spellStart"/>
      <w:r w:rsidRPr="00717C68">
        <w:rPr>
          <w:rFonts w:ascii="Times New Roman" w:eastAsia="Times New Roman" w:hAnsi="Times New Roman" w:cs="Times New Roman"/>
          <w:color w:val="000000"/>
          <w:sz w:val="27"/>
          <w:szCs w:val="27"/>
          <w:lang w:eastAsia="uk-UA"/>
        </w:rPr>
        <w:t>органів</w:t>
      </w:r>
      <w:proofErr w:type="spellEnd"/>
      <w:r w:rsidRPr="00717C68">
        <w:rPr>
          <w:rFonts w:ascii="Times New Roman" w:eastAsia="Times New Roman" w:hAnsi="Times New Roman" w:cs="Times New Roman"/>
          <w:color w:val="000000"/>
          <w:sz w:val="27"/>
          <w:szCs w:val="27"/>
          <w:lang w:eastAsia="uk-UA"/>
        </w:rPr>
        <w:t xml:space="preserve"> місцевого самоврядування, підприємств, установ, організацій, об’єднань громадян, посадових осіб.</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5" w:name="0.1_n36"/>
      <w:bookmarkEnd w:id="35"/>
      <w:r w:rsidRPr="00717C68">
        <w:rPr>
          <w:rFonts w:ascii="Times New Roman" w:eastAsia="Times New Roman" w:hAnsi="Times New Roman" w:cs="Times New Roman"/>
          <w:color w:val="000000"/>
          <w:sz w:val="27"/>
          <w:szCs w:val="27"/>
          <w:lang w:eastAsia="uk-UA"/>
        </w:rPr>
        <w:t>3. За ознакою надходження звернення громадян поділяються на такі: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6" w:name="0.1_n37"/>
      <w:bookmarkEnd w:id="36"/>
      <w:r w:rsidRPr="00717C68">
        <w:rPr>
          <w:rFonts w:ascii="Times New Roman" w:eastAsia="Times New Roman" w:hAnsi="Times New Roman" w:cs="Times New Roman"/>
          <w:color w:val="000000"/>
          <w:sz w:val="27"/>
          <w:szCs w:val="27"/>
          <w:lang w:eastAsia="uk-UA"/>
        </w:rPr>
        <w:t>1) первинні - звернення, що надійшли від окремої особи (групи осіб), яка (які):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7" w:name="0.1_n38"/>
      <w:bookmarkEnd w:id="37"/>
      <w:r w:rsidRPr="00717C68">
        <w:rPr>
          <w:rFonts w:ascii="Times New Roman" w:eastAsia="Times New Roman" w:hAnsi="Times New Roman" w:cs="Times New Roman"/>
          <w:color w:val="000000"/>
          <w:sz w:val="27"/>
          <w:szCs w:val="27"/>
          <w:lang w:eastAsia="uk-UA"/>
        </w:rPr>
        <w:t>вперше звернулася(</w:t>
      </w:r>
      <w:proofErr w:type="spellStart"/>
      <w:r w:rsidRPr="00717C68">
        <w:rPr>
          <w:rFonts w:ascii="Times New Roman" w:eastAsia="Times New Roman" w:hAnsi="Times New Roman" w:cs="Times New Roman"/>
          <w:color w:val="000000"/>
          <w:sz w:val="27"/>
          <w:szCs w:val="27"/>
          <w:lang w:eastAsia="uk-UA"/>
        </w:rPr>
        <w:t>ися</w:t>
      </w:r>
      <w:proofErr w:type="spellEnd"/>
      <w:r w:rsidRPr="00717C68">
        <w:rPr>
          <w:rFonts w:ascii="Times New Roman" w:eastAsia="Times New Roman" w:hAnsi="Times New Roman" w:cs="Times New Roman"/>
          <w:color w:val="000000"/>
          <w:sz w:val="27"/>
          <w:szCs w:val="27"/>
          <w:lang w:eastAsia="uk-UA"/>
        </w:rPr>
        <w:t>) до Держпраці та її територіального органу;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8" w:name="0.1_n39"/>
      <w:bookmarkEnd w:id="38"/>
      <w:r w:rsidRPr="00717C68">
        <w:rPr>
          <w:rFonts w:ascii="Times New Roman" w:eastAsia="Times New Roman" w:hAnsi="Times New Roman" w:cs="Times New Roman"/>
          <w:color w:val="000000"/>
          <w:sz w:val="27"/>
          <w:szCs w:val="27"/>
          <w:lang w:eastAsia="uk-UA"/>
        </w:rPr>
        <w:t>не вперше звернулася(</w:t>
      </w:r>
      <w:proofErr w:type="spellStart"/>
      <w:r w:rsidRPr="00717C68">
        <w:rPr>
          <w:rFonts w:ascii="Times New Roman" w:eastAsia="Times New Roman" w:hAnsi="Times New Roman" w:cs="Times New Roman"/>
          <w:color w:val="000000"/>
          <w:sz w:val="27"/>
          <w:szCs w:val="27"/>
          <w:lang w:eastAsia="uk-UA"/>
        </w:rPr>
        <w:t>ися</w:t>
      </w:r>
      <w:proofErr w:type="spellEnd"/>
      <w:r w:rsidRPr="00717C68">
        <w:rPr>
          <w:rFonts w:ascii="Times New Roman" w:eastAsia="Times New Roman" w:hAnsi="Times New Roman" w:cs="Times New Roman"/>
          <w:color w:val="000000"/>
          <w:sz w:val="27"/>
          <w:szCs w:val="27"/>
          <w:lang w:eastAsia="uk-UA"/>
        </w:rPr>
        <w:t>) до Держпраці та її територіальних органів, але питання, порушене у зверненні, жодним чином не стосується попередніх звернень або є достатньо підстав для визнання звернення первинним;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39" w:name="0.1_n40"/>
      <w:bookmarkEnd w:id="39"/>
      <w:r w:rsidRPr="00717C68">
        <w:rPr>
          <w:rFonts w:ascii="Times New Roman" w:eastAsia="Times New Roman" w:hAnsi="Times New Roman" w:cs="Times New Roman"/>
          <w:color w:val="000000"/>
          <w:sz w:val="27"/>
          <w:szCs w:val="27"/>
          <w:lang w:eastAsia="uk-UA"/>
        </w:rPr>
        <w:t>не вперше звернулася(</w:t>
      </w:r>
      <w:proofErr w:type="spellStart"/>
      <w:r w:rsidRPr="00717C68">
        <w:rPr>
          <w:rFonts w:ascii="Times New Roman" w:eastAsia="Times New Roman" w:hAnsi="Times New Roman" w:cs="Times New Roman"/>
          <w:color w:val="000000"/>
          <w:sz w:val="27"/>
          <w:szCs w:val="27"/>
          <w:lang w:eastAsia="uk-UA"/>
        </w:rPr>
        <w:t>ися</w:t>
      </w:r>
      <w:proofErr w:type="spellEnd"/>
      <w:r w:rsidRPr="00717C68">
        <w:rPr>
          <w:rFonts w:ascii="Times New Roman" w:eastAsia="Times New Roman" w:hAnsi="Times New Roman" w:cs="Times New Roman"/>
          <w:color w:val="000000"/>
          <w:sz w:val="27"/>
          <w:szCs w:val="27"/>
          <w:lang w:eastAsia="uk-UA"/>
        </w:rPr>
        <w:t>) до Держпраці та її територіальних органів, але попередні звернення з питання, порушеного у зверненні, визнавались анонімними;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0" w:name="0.1_n41"/>
      <w:bookmarkEnd w:id="40"/>
      <w:r w:rsidRPr="00717C68">
        <w:rPr>
          <w:rFonts w:ascii="Times New Roman" w:eastAsia="Times New Roman" w:hAnsi="Times New Roman" w:cs="Times New Roman"/>
          <w:color w:val="000000"/>
          <w:sz w:val="27"/>
          <w:szCs w:val="27"/>
          <w:lang w:eastAsia="uk-UA"/>
        </w:rPr>
        <w:t>2) повторні - звернення, що надійшли від тієї самої особи (групи осіб) з того самого питання, якщо перше не вирішено по суті або вирішено в неповному обсязі, у яких:</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1" w:name="0.1_n42"/>
      <w:bookmarkEnd w:id="41"/>
      <w:r w:rsidRPr="00717C68">
        <w:rPr>
          <w:rFonts w:ascii="Times New Roman" w:eastAsia="Times New Roman" w:hAnsi="Times New Roman" w:cs="Times New Roman"/>
          <w:color w:val="000000"/>
          <w:sz w:val="27"/>
          <w:szCs w:val="27"/>
          <w:lang w:eastAsia="uk-UA"/>
        </w:rPr>
        <w:t>оскаржується рішення, прийняте у зв’язку з попереднім зверненням особи (групи осіб);</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2" w:name="0.1_n43"/>
      <w:bookmarkEnd w:id="42"/>
      <w:r w:rsidRPr="00717C68">
        <w:rPr>
          <w:rFonts w:ascii="Times New Roman" w:eastAsia="Times New Roman" w:hAnsi="Times New Roman" w:cs="Times New Roman"/>
          <w:color w:val="000000"/>
          <w:sz w:val="27"/>
          <w:szCs w:val="27"/>
          <w:lang w:eastAsia="uk-UA"/>
        </w:rPr>
        <w:t>повідомляється про несвоєчасний розгляд попереднього звернення, якщо з часу його надходження минув визначений законодавством строк розгляду, проте відповідь особі (групі осіб) не надавалася;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3" w:name="0.1_n44"/>
      <w:bookmarkEnd w:id="43"/>
      <w:r w:rsidRPr="00717C68">
        <w:rPr>
          <w:rFonts w:ascii="Times New Roman" w:eastAsia="Times New Roman" w:hAnsi="Times New Roman" w:cs="Times New Roman"/>
          <w:color w:val="000000"/>
          <w:sz w:val="27"/>
          <w:szCs w:val="27"/>
          <w:lang w:eastAsia="uk-UA"/>
        </w:rPr>
        <w:t>звертається увага на інші недоліки, допущені під час вирішення попереднього звернення особи (групи осіб).</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4" w:name="0.1_n45"/>
      <w:bookmarkEnd w:id="44"/>
      <w:r w:rsidRPr="00717C68">
        <w:rPr>
          <w:rFonts w:ascii="Times New Roman" w:eastAsia="Times New Roman" w:hAnsi="Times New Roman" w:cs="Times New Roman"/>
          <w:color w:val="000000"/>
          <w:sz w:val="27"/>
          <w:szCs w:val="27"/>
          <w:lang w:eastAsia="uk-UA"/>
        </w:rPr>
        <w:t>До повторних звернень належать також звернення від тієї самої особи (групи осіб) з того самого питання, якщо перше вирішено по суті;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5" w:name="0.1_n46"/>
      <w:bookmarkEnd w:id="45"/>
      <w:r w:rsidRPr="00717C68">
        <w:rPr>
          <w:rFonts w:ascii="Times New Roman" w:eastAsia="Times New Roman" w:hAnsi="Times New Roman" w:cs="Times New Roman"/>
          <w:color w:val="000000"/>
          <w:sz w:val="27"/>
          <w:szCs w:val="27"/>
          <w:lang w:eastAsia="uk-UA"/>
        </w:rPr>
        <w:lastRenderedPageBreak/>
        <w:t>3) дублетні - звернення тієї самої особи (групи осіб) з того самого питання, що відправлені особою (групою осіб) різним адресатам та надіслані нею (ними) на розгляд за належністю до Держпраці та її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6" w:name="0.1_n47"/>
      <w:bookmarkEnd w:id="46"/>
      <w:r w:rsidRPr="00717C68">
        <w:rPr>
          <w:rFonts w:ascii="Times New Roman" w:eastAsia="Times New Roman" w:hAnsi="Times New Roman" w:cs="Times New Roman"/>
          <w:color w:val="000000"/>
          <w:sz w:val="27"/>
          <w:szCs w:val="27"/>
          <w:lang w:eastAsia="uk-UA"/>
        </w:rPr>
        <w:t>4) неодноразові - звернення особи (групи осіб), які надійшли до Держпраці та її територіальних органів з того самого питання, що й попереднє звернення, проте на попереднє звернення відповідь ще не надана, а визначений законодавством строк його розгляду ще не закінчився;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7" w:name="0.1_n48"/>
      <w:bookmarkEnd w:id="47"/>
      <w:r w:rsidRPr="00717C68">
        <w:rPr>
          <w:rFonts w:ascii="Times New Roman" w:eastAsia="Times New Roman" w:hAnsi="Times New Roman" w:cs="Times New Roman"/>
          <w:color w:val="000000"/>
          <w:sz w:val="27"/>
          <w:szCs w:val="27"/>
          <w:lang w:eastAsia="uk-UA"/>
        </w:rPr>
        <w:t>5) масові - звернення, що надходять у великій кількості від різних громадян з однаковим змістом або суттю питання.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8" w:name="0.1_n49"/>
      <w:bookmarkEnd w:id="48"/>
      <w:r w:rsidRPr="00717C68">
        <w:rPr>
          <w:rFonts w:ascii="Times New Roman" w:eastAsia="Times New Roman" w:hAnsi="Times New Roman" w:cs="Times New Roman"/>
          <w:color w:val="000000"/>
          <w:sz w:val="27"/>
          <w:szCs w:val="27"/>
          <w:lang w:eastAsia="uk-UA"/>
        </w:rPr>
        <w:t>4. Звернення може бути подане як окремою особою (індивідуальне), так і групою осіб (колективне).</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49" w:name="0.1_n50"/>
      <w:bookmarkEnd w:id="49"/>
      <w:r w:rsidRPr="00717C68">
        <w:rPr>
          <w:rFonts w:ascii="Times New Roman" w:eastAsia="Times New Roman" w:hAnsi="Times New Roman" w:cs="Times New Roman"/>
          <w:color w:val="000000"/>
          <w:sz w:val="27"/>
          <w:szCs w:val="27"/>
          <w:lang w:eastAsia="uk-UA"/>
        </w:rPr>
        <w:t>Звернення може бути усним (викладеним громадянином і записаним посадовою особою під час особистого прийому або за допомогою засобів телефонного зв’язку через визначені контактні центри, телефонні "гарячі лінії") чи письмовим (надісланим поштою або переданим громадянином особисто чи через уповноважену ним особу, якщо ці повноваження оформлені відповідно до чинного законодавства (у тому числі під час особистого прийому)). Письмове звернення також може бути надіслане з використанням мережі Інтернет, засобів електронного зв’язку (електронне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0" w:name="0.1_n51"/>
      <w:bookmarkEnd w:id="50"/>
      <w:r w:rsidRPr="00717C68">
        <w:rPr>
          <w:rFonts w:ascii="Times New Roman" w:eastAsia="Times New Roman" w:hAnsi="Times New Roman" w:cs="Times New Roman"/>
          <w:color w:val="000000"/>
          <w:sz w:val="27"/>
          <w:szCs w:val="27"/>
          <w:lang w:eastAsia="uk-UA"/>
        </w:rPr>
        <w:t>Звернення в інтересах неповнолітніх і недієздатних осіб подаються їх законними представниками, якщо ці повноваження оформлені відповідно до чинного законодавства.</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1" w:name="0.1_n52"/>
      <w:bookmarkEnd w:id="51"/>
      <w:r w:rsidRPr="00717C68">
        <w:rPr>
          <w:rFonts w:ascii="Times New Roman" w:eastAsia="Times New Roman" w:hAnsi="Times New Roman" w:cs="Times New Roman"/>
          <w:color w:val="000000"/>
          <w:sz w:val="27"/>
          <w:szCs w:val="27"/>
          <w:lang w:eastAsia="uk-UA"/>
        </w:rPr>
        <w:t>5. Звернення громадян мають бути оформлені відповідно до вимог </w:t>
      </w:r>
      <w:hyperlink r:id="rId29" w:anchor="n28" w:tgtFrame="_blank" w:history="1">
        <w:r w:rsidRPr="00717C68">
          <w:rPr>
            <w:rFonts w:ascii="Times New Roman" w:eastAsia="Times New Roman" w:hAnsi="Times New Roman" w:cs="Times New Roman"/>
            <w:color w:val="0000FF"/>
            <w:sz w:val="27"/>
            <w:szCs w:val="27"/>
            <w:u w:val="single"/>
            <w:lang w:eastAsia="uk-UA"/>
          </w:rPr>
          <w:t>статті 5</w:t>
        </w:r>
      </w:hyperlink>
      <w:r w:rsidRPr="00717C68">
        <w:rPr>
          <w:rFonts w:ascii="Times New Roman" w:eastAsia="Times New Roman" w:hAnsi="Times New Roman" w:cs="Times New Roman"/>
          <w:color w:val="000000"/>
          <w:sz w:val="27"/>
          <w:szCs w:val="27"/>
          <w:lang w:eastAsia="uk-UA"/>
        </w:rPr>
        <w:t> Закону.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розбірливо і чітко, підписано особою (групою осіб) із зазначенням дати. В електронному зверненні також має бути зазначено електронну поштову адресу, на яку заявнику може бути надіслано відповідь, або інформацію про інші засоби зв’язку з ним. Застосування електронного цифрового підпису при надсиланні електронного звернення не вимагається.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2" w:name="0.1_n53"/>
      <w:bookmarkEnd w:id="52"/>
      <w:r w:rsidRPr="00717C68">
        <w:rPr>
          <w:rFonts w:ascii="Times New Roman" w:eastAsia="Times New Roman" w:hAnsi="Times New Roman" w:cs="Times New Roman"/>
          <w:color w:val="000000"/>
          <w:sz w:val="27"/>
          <w:szCs w:val="27"/>
          <w:lang w:eastAsia="uk-UA"/>
        </w:rPr>
        <w:t>Письмові звернення без зазначення місця проживання, не підписані автором (авторами), а також такі, зі змісту яких неможливо встановити авторство, визнаються анонімними.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3" w:name="0.1_n54"/>
      <w:bookmarkEnd w:id="53"/>
      <w:r w:rsidRPr="00717C68">
        <w:rPr>
          <w:rFonts w:ascii="Times New Roman" w:eastAsia="Times New Roman" w:hAnsi="Times New Roman" w:cs="Times New Roman"/>
          <w:color w:val="000000"/>
          <w:sz w:val="27"/>
          <w:szCs w:val="27"/>
          <w:lang w:eastAsia="uk-UA"/>
        </w:rPr>
        <w:t>6. Звернення, оформлене без дотримання вимог </w:t>
      </w:r>
      <w:hyperlink r:id="rId30" w:anchor="n28" w:tgtFrame="_blank" w:history="1">
        <w:r w:rsidRPr="00717C68">
          <w:rPr>
            <w:rFonts w:ascii="Times New Roman" w:eastAsia="Times New Roman" w:hAnsi="Times New Roman" w:cs="Times New Roman"/>
            <w:color w:val="0000FF"/>
            <w:sz w:val="27"/>
            <w:szCs w:val="27"/>
            <w:u w:val="single"/>
            <w:lang w:eastAsia="uk-UA"/>
          </w:rPr>
          <w:t>статті 5</w:t>
        </w:r>
      </w:hyperlink>
      <w:r w:rsidRPr="00717C68">
        <w:rPr>
          <w:rFonts w:ascii="Times New Roman" w:eastAsia="Times New Roman" w:hAnsi="Times New Roman" w:cs="Times New Roman"/>
          <w:color w:val="000000"/>
          <w:sz w:val="27"/>
          <w:szCs w:val="27"/>
          <w:lang w:eastAsia="uk-UA"/>
        </w:rPr>
        <w:t> Закону, повертається заявникові з відповідними роз’ясненнями не пізніш як через десять днів з дня надходження, крім випадків, передбачених частиною першою </w:t>
      </w:r>
      <w:hyperlink r:id="rId31" w:anchor="n40" w:tgtFrame="_blank" w:history="1">
        <w:r w:rsidRPr="00717C68">
          <w:rPr>
            <w:rFonts w:ascii="Times New Roman" w:eastAsia="Times New Roman" w:hAnsi="Times New Roman" w:cs="Times New Roman"/>
            <w:color w:val="0000FF"/>
            <w:sz w:val="27"/>
            <w:szCs w:val="27"/>
            <w:u w:val="single"/>
            <w:lang w:eastAsia="uk-UA"/>
          </w:rPr>
          <w:t>статті 7</w:t>
        </w:r>
      </w:hyperlink>
      <w:r w:rsidRPr="00717C68">
        <w:rPr>
          <w:rFonts w:ascii="Times New Roman" w:eastAsia="Times New Roman" w:hAnsi="Times New Roman" w:cs="Times New Roman"/>
          <w:color w:val="000000"/>
          <w:sz w:val="27"/>
          <w:szCs w:val="27"/>
          <w:lang w:eastAsia="uk-UA"/>
        </w:rPr>
        <w:t> Закону. Копія такого звернення та другий примірник роз’яснення залишаються у справі підрозділу із роботи зі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4" w:name="0.1_n55"/>
      <w:bookmarkEnd w:id="54"/>
      <w:r w:rsidRPr="00717C68">
        <w:rPr>
          <w:rFonts w:ascii="Times New Roman" w:eastAsia="Times New Roman" w:hAnsi="Times New Roman" w:cs="Times New Roman"/>
          <w:color w:val="000000"/>
          <w:sz w:val="27"/>
          <w:szCs w:val="27"/>
          <w:lang w:eastAsia="uk-UA"/>
        </w:rPr>
        <w:lastRenderedPageBreak/>
        <w:t>7. Письмове звернення, отримане за допомогою Інтернету, засобів електронного зв’язку (електронне звернення), перед реєстрацією роздруковується на папері.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5" w:name="0.1_n56"/>
      <w:bookmarkEnd w:id="55"/>
      <w:r w:rsidRPr="00717C68">
        <w:rPr>
          <w:rFonts w:ascii="Times New Roman" w:eastAsia="Times New Roman" w:hAnsi="Times New Roman" w:cs="Times New Roman"/>
          <w:color w:val="000000"/>
          <w:sz w:val="27"/>
          <w:szCs w:val="27"/>
          <w:lang w:eastAsia="uk-UA"/>
        </w:rPr>
        <w:t>Електронне звернення приймається на визначену електронну адресу або шляхом заповнення електронної форми, яка розміщується на офіційному веб-сайті Держпраці та її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6" w:name="0.1_n57"/>
      <w:bookmarkEnd w:id="56"/>
      <w:r w:rsidRPr="00717C68">
        <w:rPr>
          <w:rFonts w:ascii="Times New Roman" w:eastAsia="Times New Roman" w:hAnsi="Times New Roman" w:cs="Times New Roman"/>
          <w:color w:val="000000"/>
          <w:sz w:val="27"/>
          <w:szCs w:val="27"/>
          <w:lang w:eastAsia="uk-UA"/>
        </w:rPr>
        <w:t>Датою подання електронного звернення є дата надходження звернення на визначену електронну адресу або дата заповнення електронної форми та її відправлення. Якщо електронне звернення надійшло на визначену електронну адресу у неробочий день, датою подання електронного звернення вважається наступний після нього робочий день.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7" w:name="0.1_n58"/>
      <w:bookmarkEnd w:id="57"/>
      <w:r w:rsidRPr="00717C68">
        <w:rPr>
          <w:rFonts w:ascii="Times New Roman" w:eastAsia="Times New Roman" w:hAnsi="Times New Roman" w:cs="Times New Roman"/>
          <w:color w:val="000000"/>
          <w:sz w:val="27"/>
          <w:szCs w:val="27"/>
          <w:lang w:eastAsia="uk-UA"/>
        </w:rPr>
        <w:t>Розміщена на офіційному веб-сайті Держпраці електронна форма повинна мати графи для зазначення громадянином свого прізвища, імені, по батькові, місця проживання, електронної поштової адреси (відомостей про інші засоби зв’язку з ним), викладення суті порушеного питання, зауваження, пропозиції, заяви чи скарги, прохання чи вимоги, зазначення дати подання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8" w:name="0.1_n59"/>
      <w:bookmarkEnd w:id="58"/>
      <w:r w:rsidRPr="00717C68">
        <w:rPr>
          <w:rFonts w:ascii="Times New Roman" w:eastAsia="Times New Roman" w:hAnsi="Times New Roman" w:cs="Times New Roman"/>
          <w:color w:val="000000"/>
          <w:sz w:val="27"/>
          <w:szCs w:val="27"/>
          <w:lang w:eastAsia="uk-UA"/>
        </w:rPr>
        <w:t>8. Попереднє опрацювання звернень громадян проводиться підрозділом із роботи зі зверненнями громадян з метою визначення: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59" w:name="0.1_n60"/>
      <w:bookmarkEnd w:id="59"/>
      <w:r w:rsidRPr="00717C68">
        <w:rPr>
          <w:rFonts w:ascii="Times New Roman" w:eastAsia="Times New Roman" w:hAnsi="Times New Roman" w:cs="Times New Roman"/>
          <w:color w:val="000000"/>
          <w:sz w:val="27"/>
          <w:szCs w:val="27"/>
          <w:lang w:eastAsia="uk-UA"/>
        </w:rPr>
        <w:t>належності документа до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0" w:name="0.1_n61"/>
      <w:bookmarkEnd w:id="60"/>
      <w:r w:rsidRPr="00717C68">
        <w:rPr>
          <w:rFonts w:ascii="Times New Roman" w:eastAsia="Times New Roman" w:hAnsi="Times New Roman" w:cs="Times New Roman"/>
          <w:color w:val="000000"/>
          <w:sz w:val="27"/>
          <w:szCs w:val="27"/>
          <w:lang w:eastAsia="uk-UA"/>
        </w:rPr>
        <w:t>повноти дотримання вимог до звернень громадян, що визначені </w:t>
      </w:r>
      <w:hyperlink r:id="rId32" w:anchor="n28" w:tgtFrame="_blank" w:history="1">
        <w:r w:rsidRPr="00717C68">
          <w:rPr>
            <w:rFonts w:ascii="Times New Roman" w:eastAsia="Times New Roman" w:hAnsi="Times New Roman" w:cs="Times New Roman"/>
            <w:color w:val="0000FF"/>
            <w:sz w:val="27"/>
            <w:szCs w:val="27"/>
            <w:u w:val="single"/>
            <w:lang w:eastAsia="uk-UA"/>
          </w:rPr>
          <w:t>статтею 5</w:t>
        </w:r>
      </w:hyperlink>
      <w:r w:rsidRPr="00717C68">
        <w:rPr>
          <w:rFonts w:ascii="Times New Roman" w:eastAsia="Times New Roman" w:hAnsi="Times New Roman" w:cs="Times New Roman"/>
          <w:color w:val="000000"/>
          <w:sz w:val="27"/>
          <w:szCs w:val="27"/>
          <w:lang w:eastAsia="uk-UA"/>
        </w:rPr>
        <w:t> Закону;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1" w:name="0.1_n62"/>
      <w:bookmarkEnd w:id="61"/>
      <w:r w:rsidRPr="00717C68">
        <w:rPr>
          <w:rFonts w:ascii="Times New Roman" w:eastAsia="Times New Roman" w:hAnsi="Times New Roman" w:cs="Times New Roman"/>
          <w:color w:val="000000"/>
          <w:sz w:val="27"/>
          <w:szCs w:val="27"/>
          <w:lang w:eastAsia="uk-UA"/>
        </w:rPr>
        <w:t>ознак надходження та виду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2" w:name="0.1_n63"/>
      <w:bookmarkEnd w:id="62"/>
      <w:r w:rsidRPr="00717C68">
        <w:rPr>
          <w:rFonts w:ascii="Times New Roman" w:eastAsia="Times New Roman" w:hAnsi="Times New Roman" w:cs="Times New Roman"/>
          <w:color w:val="000000"/>
          <w:sz w:val="27"/>
          <w:szCs w:val="27"/>
          <w:lang w:eastAsia="uk-UA"/>
        </w:rPr>
        <w:t>суті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3" w:name="0.1_n64"/>
      <w:bookmarkEnd w:id="63"/>
      <w:r w:rsidRPr="00717C68">
        <w:rPr>
          <w:rFonts w:ascii="Times New Roman" w:eastAsia="Times New Roman" w:hAnsi="Times New Roman" w:cs="Times New Roman"/>
          <w:color w:val="000000"/>
          <w:sz w:val="27"/>
          <w:szCs w:val="27"/>
          <w:lang w:eastAsia="uk-UA"/>
        </w:rPr>
        <w:t>належності порушених питань до повноважень Держпраці та її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4" w:name="0.1_n65"/>
      <w:bookmarkEnd w:id="64"/>
      <w:r w:rsidRPr="00717C68">
        <w:rPr>
          <w:rFonts w:ascii="Times New Roman" w:eastAsia="Times New Roman" w:hAnsi="Times New Roman" w:cs="Times New Roman"/>
          <w:color w:val="000000"/>
          <w:sz w:val="27"/>
          <w:szCs w:val="27"/>
          <w:lang w:eastAsia="uk-UA"/>
        </w:rPr>
        <w:t>звернень, які відповідно до </w:t>
      </w:r>
      <w:hyperlink r:id="rId33" w:anchor="n45" w:tgtFrame="_blank" w:history="1">
        <w:r w:rsidRPr="00717C68">
          <w:rPr>
            <w:rFonts w:ascii="Times New Roman" w:eastAsia="Times New Roman" w:hAnsi="Times New Roman" w:cs="Times New Roman"/>
            <w:color w:val="0000FF"/>
            <w:sz w:val="27"/>
            <w:szCs w:val="27"/>
            <w:u w:val="single"/>
            <w:lang w:eastAsia="uk-UA"/>
          </w:rPr>
          <w:t>статті 8</w:t>
        </w:r>
      </w:hyperlink>
      <w:r w:rsidRPr="00717C68">
        <w:rPr>
          <w:rFonts w:ascii="Times New Roman" w:eastAsia="Times New Roman" w:hAnsi="Times New Roman" w:cs="Times New Roman"/>
          <w:color w:val="000000"/>
          <w:sz w:val="27"/>
          <w:szCs w:val="27"/>
          <w:lang w:eastAsia="uk-UA"/>
        </w:rPr>
        <w:t> Закону не підлягають розгляду та вирішенню;</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5" w:name="0.1_n66"/>
      <w:bookmarkEnd w:id="65"/>
      <w:r w:rsidRPr="00717C68">
        <w:rPr>
          <w:rFonts w:ascii="Times New Roman" w:eastAsia="Times New Roman" w:hAnsi="Times New Roman" w:cs="Times New Roman"/>
          <w:color w:val="000000"/>
          <w:sz w:val="27"/>
          <w:szCs w:val="27"/>
          <w:lang w:eastAsia="uk-UA"/>
        </w:rPr>
        <w:t xml:space="preserve">звернень, які відповідно </w:t>
      </w:r>
      <w:proofErr w:type="spellStart"/>
      <w:r w:rsidRPr="00717C68">
        <w:rPr>
          <w:rFonts w:ascii="Times New Roman" w:eastAsia="Times New Roman" w:hAnsi="Times New Roman" w:cs="Times New Roman"/>
          <w:color w:val="000000"/>
          <w:sz w:val="27"/>
          <w:szCs w:val="27"/>
          <w:lang w:eastAsia="uk-UA"/>
        </w:rPr>
        <w:t>до </w:t>
      </w:r>
      <w:hyperlink r:id="rId34" w:tgtFrame="_blank" w:history="1">
        <w:r w:rsidRPr="00717C68">
          <w:rPr>
            <w:rFonts w:ascii="Times New Roman" w:eastAsia="Times New Roman" w:hAnsi="Times New Roman" w:cs="Times New Roman"/>
            <w:color w:val="0000FF"/>
            <w:sz w:val="27"/>
            <w:szCs w:val="27"/>
            <w:u w:val="single"/>
            <w:lang w:eastAsia="uk-UA"/>
          </w:rPr>
          <w:t>Закону</w:t>
        </w:r>
      </w:hyperlink>
      <w:r w:rsidRPr="00717C68">
        <w:rPr>
          <w:rFonts w:ascii="Times New Roman" w:eastAsia="Times New Roman" w:hAnsi="Times New Roman" w:cs="Times New Roman"/>
          <w:color w:val="000000"/>
          <w:sz w:val="27"/>
          <w:szCs w:val="27"/>
          <w:lang w:eastAsia="uk-UA"/>
        </w:rPr>
        <w:t> ма</w:t>
      </w:r>
      <w:proofErr w:type="spellEnd"/>
      <w:r w:rsidRPr="00717C68">
        <w:rPr>
          <w:rFonts w:ascii="Times New Roman" w:eastAsia="Times New Roman" w:hAnsi="Times New Roman" w:cs="Times New Roman"/>
          <w:color w:val="000000"/>
          <w:sz w:val="27"/>
          <w:szCs w:val="27"/>
          <w:lang w:eastAsia="uk-UA"/>
        </w:rPr>
        <w:t>ють розглядатися особисто Головою Держпраці та керівниками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6" w:name="0.1_n67"/>
      <w:bookmarkEnd w:id="66"/>
      <w:r w:rsidRPr="00717C68">
        <w:rPr>
          <w:rFonts w:ascii="Times New Roman" w:eastAsia="Times New Roman" w:hAnsi="Times New Roman" w:cs="Times New Roman"/>
          <w:color w:val="000000"/>
          <w:sz w:val="27"/>
          <w:szCs w:val="27"/>
          <w:lang w:eastAsia="uk-UA"/>
        </w:rPr>
        <w:t>звернень, отриманих і вирішених під час особистого прийому, результати розгляду яких повідомлені громадянину усно за його бажанням.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7" w:name="0.1_n68"/>
      <w:bookmarkEnd w:id="67"/>
      <w:r w:rsidRPr="00717C68">
        <w:rPr>
          <w:rFonts w:ascii="Times New Roman" w:eastAsia="Times New Roman" w:hAnsi="Times New Roman" w:cs="Times New Roman"/>
          <w:color w:val="000000"/>
          <w:sz w:val="27"/>
          <w:szCs w:val="27"/>
          <w:lang w:eastAsia="uk-UA"/>
        </w:rPr>
        <w:t>9. За результатами попереднього опрацювання звернень громадян готуються проекти резолюцій до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8" w:name="0.1_n69"/>
      <w:bookmarkEnd w:id="68"/>
      <w:r w:rsidRPr="00717C68">
        <w:rPr>
          <w:rFonts w:ascii="Times New Roman" w:eastAsia="Times New Roman" w:hAnsi="Times New Roman" w:cs="Times New Roman"/>
          <w:color w:val="000000"/>
          <w:sz w:val="27"/>
          <w:szCs w:val="27"/>
          <w:lang w:eastAsia="uk-UA"/>
        </w:rPr>
        <w:t>Проект резолюції має містити прізвище та ініціали особи, яка накладає резолюцію, прізвище та ініціали виконавця (виконавців), спосіб виконання документа, строк виконання, дату накладення резолюції.</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69" w:name="0.1_n70"/>
      <w:bookmarkEnd w:id="69"/>
      <w:r w:rsidRPr="00717C68">
        <w:rPr>
          <w:rFonts w:ascii="Times New Roman" w:eastAsia="Times New Roman" w:hAnsi="Times New Roman" w:cs="Times New Roman"/>
          <w:color w:val="000000"/>
          <w:sz w:val="27"/>
          <w:szCs w:val="27"/>
          <w:lang w:eastAsia="uk-UA"/>
        </w:rPr>
        <w:lastRenderedPageBreak/>
        <w:t>10. Реєстрація звернень громадян та встановлення параметрів контролю (за винятком звернень, що не підлягають розгляду) здійснюються у день надходження одночасно з попереднім опрацюванням.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0" w:name="0.1_n71"/>
      <w:bookmarkEnd w:id="70"/>
      <w:r w:rsidRPr="00717C68">
        <w:rPr>
          <w:rFonts w:ascii="Times New Roman" w:eastAsia="Times New Roman" w:hAnsi="Times New Roman" w:cs="Times New Roman"/>
          <w:color w:val="000000"/>
          <w:sz w:val="27"/>
          <w:szCs w:val="27"/>
          <w:lang w:eastAsia="uk-UA"/>
        </w:rPr>
        <w:t>11. За результатами реєстрації конкретному зверненню громадянина встановлюються відповідний реєстраційний індекс та дата реєстрації.</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1" w:name="0.1_n72"/>
      <w:bookmarkEnd w:id="71"/>
      <w:r w:rsidRPr="00717C68">
        <w:rPr>
          <w:rFonts w:ascii="Times New Roman" w:eastAsia="Times New Roman" w:hAnsi="Times New Roman" w:cs="Times New Roman"/>
          <w:color w:val="000000"/>
          <w:sz w:val="27"/>
          <w:szCs w:val="27"/>
          <w:lang w:eastAsia="uk-UA"/>
        </w:rPr>
        <w:t>Реєстраційний індекс звернень громадян має дві обов’язкові частини: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2" w:name="0.1_n73"/>
      <w:bookmarkEnd w:id="72"/>
      <w:r w:rsidRPr="00717C68">
        <w:rPr>
          <w:rFonts w:ascii="Times New Roman" w:eastAsia="Times New Roman" w:hAnsi="Times New Roman" w:cs="Times New Roman"/>
          <w:color w:val="000000"/>
          <w:sz w:val="27"/>
          <w:szCs w:val="27"/>
          <w:lang w:eastAsia="uk-UA"/>
        </w:rPr>
        <w:t xml:space="preserve">перша частина - формується з початкової літери прізвища заявника. Для колективних листів, </w:t>
      </w:r>
      <w:proofErr w:type="spellStart"/>
      <w:r w:rsidRPr="00717C68">
        <w:rPr>
          <w:rFonts w:ascii="Times New Roman" w:eastAsia="Times New Roman" w:hAnsi="Times New Roman" w:cs="Times New Roman"/>
          <w:color w:val="000000"/>
          <w:sz w:val="27"/>
          <w:szCs w:val="27"/>
          <w:lang w:eastAsia="uk-UA"/>
        </w:rPr>
        <w:t>листів</w:t>
      </w:r>
      <w:proofErr w:type="spellEnd"/>
      <w:r w:rsidRPr="00717C68">
        <w:rPr>
          <w:rFonts w:ascii="Times New Roman" w:eastAsia="Times New Roman" w:hAnsi="Times New Roman" w:cs="Times New Roman"/>
          <w:color w:val="000000"/>
          <w:sz w:val="27"/>
          <w:szCs w:val="27"/>
          <w:lang w:eastAsia="uk-UA"/>
        </w:rPr>
        <w:t xml:space="preserve"> без підпису проставляється відповідно відмітка “КО”, “БП”;</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3" w:name="0.1_n74"/>
      <w:bookmarkEnd w:id="73"/>
      <w:r w:rsidRPr="00717C68">
        <w:rPr>
          <w:rFonts w:ascii="Times New Roman" w:eastAsia="Times New Roman" w:hAnsi="Times New Roman" w:cs="Times New Roman"/>
          <w:color w:val="000000"/>
          <w:sz w:val="27"/>
          <w:szCs w:val="27"/>
          <w:lang w:eastAsia="uk-UA"/>
        </w:rPr>
        <w:t>друга частина - порядковий реєстраційний номер, що формується під час реєстрації звернення громадянина.</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4" w:name="0.1_n75"/>
      <w:bookmarkEnd w:id="74"/>
      <w:r w:rsidRPr="00717C68">
        <w:rPr>
          <w:rFonts w:ascii="Times New Roman" w:eastAsia="Times New Roman" w:hAnsi="Times New Roman" w:cs="Times New Roman"/>
          <w:color w:val="000000"/>
          <w:sz w:val="27"/>
          <w:szCs w:val="27"/>
          <w:lang w:eastAsia="uk-UA"/>
        </w:rPr>
        <w:t>12. Для повторних, дублетних, неодноразових звернень після отримання реєстраційного індексу засобами Системи встановлюється зв’язок зі зверненням, відповідно до якого такі звернення визнані повторними, дублетними, неодноразовими.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5" w:name="0.1_n76"/>
      <w:bookmarkEnd w:id="75"/>
      <w:r w:rsidRPr="00717C68">
        <w:rPr>
          <w:rFonts w:ascii="Times New Roman" w:eastAsia="Times New Roman" w:hAnsi="Times New Roman" w:cs="Times New Roman"/>
          <w:color w:val="000000"/>
          <w:sz w:val="27"/>
          <w:szCs w:val="27"/>
          <w:lang w:eastAsia="uk-UA"/>
        </w:rPr>
        <w:t>13. Документи, що мають ознаки звернення громадян, але за результатами попереднього опрацювання не визначені як звернення громадян, отримують реєстраційний індекс відповідно до правил ведення загального діловодства.</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6" w:name="0.1_n77"/>
      <w:bookmarkEnd w:id="76"/>
      <w:r w:rsidRPr="00717C68">
        <w:rPr>
          <w:rFonts w:ascii="Times New Roman" w:eastAsia="Times New Roman" w:hAnsi="Times New Roman" w:cs="Times New Roman"/>
          <w:color w:val="000000"/>
          <w:sz w:val="27"/>
          <w:szCs w:val="27"/>
          <w:lang w:eastAsia="uk-UA"/>
        </w:rPr>
        <w:t>14. Найменування Держпраці та її територіального органу, що провів реєстрацію, реєстраційний індекс та дату реєстрації проставляють у вигляді реєстраційного штампа в нижньому правому куті або на іншому вільному від тексту місці першої сторінки документа, крім місця, призначеного для підшивання.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7" w:name="0.1_n78"/>
      <w:bookmarkEnd w:id="77"/>
      <w:r w:rsidRPr="00717C68">
        <w:rPr>
          <w:rFonts w:ascii="Times New Roman" w:eastAsia="Times New Roman" w:hAnsi="Times New Roman" w:cs="Times New Roman"/>
          <w:color w:val="000000"/>
          <w:sz w:val="27"/>
          <w:szCs w:val="27"/>
          <w:lang w:eastAsia="uk-UA"/>
        </w:rPr>
        <w:t>15. На вимогу громадянина, який подав звернення до Держпраці та її територіального органу, на першому аркуші копії другого примірника звернення проставляється відбиток реєстраційного штампа. Така копія повертається громадянинові.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8" w:name="0.1_n79"/>
      <w:bookmarkEnd w:id="78"/>
      <w:r w:rsidRPr="00717C68">
        <w:rPr>
          <w:rFonts w:ascii="Times New Roman" w:eastAsia="Times New Roman" w:hAnsi="Times New Roman" w:cs="Times New Roman"/>
          <w:color w:val="000000"/>
          <w:sz w:val="27"/>
          <w:szCs w:val="27"/>
          <w:lang w:eastAsia="uk-UA"/>
        </w:rPr>
        <w:t>16. Анонімні звернення розгляду не підлягають (крім анонімних повідомлень про порушення вимог </w:t>
      </w:r>
      <w:hyperlink r:id="rId35" w:tgtFrame="_blank" w:history="1">
        <w:r w:rsidRPr="00717C68">
          <w:rPr>
            <w:rFonts w:ascii="Times New Roman" w:eastAsia="Times New Roman" w:hAnsi="Times New Roman" w:cs="Times New Roman"/>
            <w:color w:val="0000FF"/>
            <w:sz w:val="27"/>
            <w:szCs w:val="27"/>
            <w:u w:val="single"/>
            <w:lang w:eastAsia="uk-UA"/>
          </w:rPr>
          <w:t xml:space="preserve">Закону </w:t>
        </w:r>
        <w:proofErr w:type="spellStart"/>
        <w:r w:rsidRPr="00717C68">
          <w:rPr>
            <w:rFonts w:ascii="Times New Roman" w:eastAsia="Times New Roman" w:hAnsi="Times New Roman" w:cs="Times New Roman"/>
            <w:color w:val="0000FF"/>
            <w:sz w:val="27"/>
            <w:szCs w:val="27"/>
            <w:u w:val="single"/>
            <w:lang w:eastAsia="uk-UA"/>
          </w:rPr>
          <w:t>Укра</w:t>
        </w:r>
        <w:proofErr w:type="spellEnd"/>
        <w:r w:rsidRPr="00717C68">
          <w:rPr>
            <w:rFonts w:ascii="Times New Roman" w:eastAsia="Times New Roman" w:hAnsi="Times New Roman" w:cs="Times New Roman"/>
            <w:color w:val="0000FF"/>
            <w:sz w:val="27"/>
            <w:szCs w:val="27"/>
            <w:u w:val="single"/>
            <w:lang w:eastAsia="uk-UA"/>
          </w:rPr>
          <w:t>їни</w:t>
        </w:r>
      </w:hyperlink>
      <w:r w:rsidRPr="00717C68">
        <w:rPr>
          <w:rFonts w:ascii="Times New Roman" w:eastAsia="Times New Roman" w:hAnsi="Times New Roman" w:cs="Times New Roman"/>
          <w:color w:val="000000"/>
          <w:sz w:val="27"/>
          <w:szCs w:val="27"/>
          <w:lang w:eastAsia="uk-UA"/>
        </w:rPr>
        <w:t> „Про запобігання корупції”). Анонімні звернення після реєстрації доводяться до відома керівників структурних підрозділів відповідно до їх функціональних повноважень. Оригінал або копія анонімного звернення разом із другим примірником роз’яснення підшиваються до справи.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79" w:name="0.1_n80"/>
      <w:bookmarkEnd w:id="79"/>
      <w:r w:rsidRPr="00717C68">
        <w:rPr>
          <w:rFonts w:ascii="Times New Roman" w:eastAsia="Times New Roman" w:hAnsi="Times New Roman" w:cs="Times New Roman"/>
          <w:color w:val="000000"/>
          <w:sz w:val="27"/>
          <w:szCs w:val="27"/>
          <w:lang w:eastAsia="uk-UA"/>
        </w:rPr>
        <w:t>17. Підрозділ із роботи зі зверненнями громадян після розгляду і накладення керівництвом Держпраці та її територіальних органів резолюції на звернення громадян передає оригінали документів для опрацювання головному виконавцю. Співвиконавці, визначені в резолюції, отримують доступ до копій документів через Систему або в інший спосіб. Факт передачі оригіналів документів фіксується засобами Системи або в інший спосіб, придатний для здійснення контролю за рухом документів.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0" w:name="0.1_n81"/>
      <w:bookmarkEnd w:id="80"/>
      <w:r w:rsidRPr="00717C68">
        <w:rPr>
          <w:rFonts w:ascii="Times New Roman" w:eastAsia="Times New Roman" w:hAnsi="Times New Roman" w:cs="Times New Roman"/>
          <w:color w:val="000000"/>
          <w:sz w:val="27"/>
          <w:szCs w:val="27"/>
          <w:lang w:eastAsia="uk-UA"/>
        </w:rPr>
        <w:lastRenderedPageBreak/>
        <w:t>18. Повторні звернення від одного й того самого громадянина з одного й того самого питання, якщо перше вирішено по суті, а також скарги, подані з порушенням строків, передбачених </w:t>
      </w:r>
      <w:hyperlink r:id="rId36" w:anchor="n78" w:tgtFrame="_blank" w:history="1">
        <w:r w:rsidRPr="00717C68">
          <w:rPr>
            <w:rFonts w:ascii="Times New Roman" w:eastAsia="Times New Roman" w:hAnsi="Times New Roman" w:cs="Times New Roman"/>
            <w:color w:val="0000FF"/>
            <w:sz w:val="27"/>
            <w:szCs w:val="27"/>
            <w:u w:val="single"/>
            <w:lang w:eastAsia="uk-UA"/>
          </w:rPr>
          <w:t>статтею 17</w:t>
        </w:r>
      </w:hyperlink>
      <w:r w:rsidRPr="00717C68">
        <w:rPr>
          <w:rFonts w:ascii="Times New Roman" w:eastAsia="Times New Roman" w:hAnsi="Times New Roman" w:cs="Times New Roman"/>
          <w:color w:val="000000"/>
          <w:sz w:val="27"/>
          <w:szCs w:val="27"/>
          <w:lang w:eastAsia="uk-UA"/>
        </w:rPr>
        <w:t> Закону, та звернення осіб, визнаних судом недієздатними, розгляду не підлягають.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1" w:name="0.1_n82"/>
      <w:bookmarkEnd w:id="81"/>
      <w:r w:rsidRPr="00717C68">
        <w:rPr>
          <w:rFonts w:ascii="Times New Roman" w:eastAsia="Times New Roman" w:hAnsi="Times New Roman" w:cs="Times New Roman"/>
          <w:color w:val="000000"/>
          <w:sz w:val="27"/>
          <w:szCs w:val="27"/>
          <w:lang w:eastAsia="uk-UA"/>
        </w:rPr>
        <w:t>Рішення про припинення розгляду такого звернення приймається керівництвом Держпраці та її територіальних органів, про що повідомляється особі, яка подала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2" w:name="0.1_n83"/>
      <w:bookmarkEnd w:id="82"/>
      <w:r w:rsidRPr="00717C68">
        <w:rPr>
          <w:rFonts w:ascii="Times New Roman" w:eastAsia="Times New Roman" w:hAnsi="Times New Roman" w:cs="Times New Roman"/>
          <w:color w:val="000000"/>
          <w:sz w:val="27"/>
          <w:szCs w:val="27"/>
          <w:lang w:eastAsia="uk-UA"/>
        </w:rPr>
        <w:t>19. Під час реєстрації звернень громадян засобами Системи створюється реєстраційно-контрольна картка, яка шляхом заповнення відповідних реквізитів забезпечує ідентифікацію конкретного документа, відображення процесу опрацювання відповідно до резолюції, здійснення контролю за дотриманням строків розгляду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3" w:name="0.1_n84"/>
      <w:bookmarkEnd w:id="83"/>
      <w:r w:rsidRPr="00717C68">
        <w:rPr>
          <w:rFonts w:ascii="Times New Roman" w:eastAsia="Times New Roman" w:hAnsi="Times New Roman" w:cs="Times New Roman"/>
          <w:color w:val="000000"/>
          <w:sz w:val="27"/>
          <w:szCs w:val="27"/>
          <w:lang w:eastAsia="uk-UA"/>
        </w:rPr>
        <w:t>20. Зміна головного виконавця або зміни у складі співвиконавців на рівні самостійних структурних підрозділів, визначених у резолюції, здійснюються за погодженням автора резолюції, посадової особи, яка виконує його обов’язки, за умови доведення інформації про запропоновані зміни відповідним керівникам самостійних структурних підрозділів. Зміну головного виконавця за наявності відповідного погодження проводить підрозділ із роботи зі зверненнями громадян шляхом внесення відповідних змін до Системи лише після його інформування про таку зміну.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4" w:name="0.1_n85"/>
      <w:bookmarkEnd w:id="84"/>
      <w:r w:rsidRPr="00717C68">
        <w:rPr>
          <w:rFonts w:ascii="Times New Roman" w:eastAsia="Times New Roman" w:hAnsi="Times New Roman" w:cs="Times New Roman"/>
          <w:color w:val="000000"/>
          <w:sz w:val="27"/>
          <w:szCs w:val="27"/>
          <w:lang w:eastAsia="uk-UA"/>
        </w:rPr>
        <w:t>21. У разі зміни функцій структурних підрозділів (у результаті зміни структури, утворення нових структурних підрозділів, у тому числі на базі існуючих структурних підрозділів) або передачі функцій від одного структурного підрозділу до іншого структурний підрозділ, в якому відбулися зміни, не пізніше тижневого строку з часу зміни (передачі) функцій проводить інвентаризацію звернень громадян, щодо яких розгляд не завершено, визначає з них ті, що після зміни (передачі) функцій не належатимуть до його компетенції, та передає їх відповідно до акта приймання-передавання на виконання іншому (іншим) структурному підрозділу (структурним підрозділам), до компетенції якого (яких) вони належать, при цьому з дати підписання акта приймання-передавання до закінчення дати виконання конкретного звернення повинно залишатись не менше десяти робочих днів.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5" w:name="0.1_n86"/>
      <w:bookmarkEnd w:id="85"/>
      <w:r w:rsidRPr="00717C68">
        <w:rPr>
          <w:rFonts w:ascii="Times New Roman" w:eastAsia="Times New Roman" w:hAnsi="Times New Roman" w:cs="Times New Roman"/>
          <w:color w:val="000000"/>
          <w:sz w:val="27"/>
          <w:szCs w:val="27"/>
          <w:lang w:eastAsia="uk-UA"/>
        </w:rPr>
        <w:t>Один примірник акта приймання-передавання документів щодо звернень громадян надається до підрозділу із роботи зі зверненнями громадян для внесення відповідних змін до реєстраційно-контрольних карток.</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6" w:name="0.1_n87"/>
      <w:bookmarkEnd w:id="86"/>
      <w:r w:rsidRPr="00717C68">
        <w:rPr>
          <w:rFonts w:ascii="Times New Roman" w:eastAsia="Times New Roman" w:hAnsi="Times New Roman" w:cs="Times New Roman"/>
          <w:color w:val="000000"/>
          <w:sz w:val="27"/>
          <w:szCs w:val="27"/>
          <w:lang w:eastAsia="uk-UA"/>
        </w:rPr>
        <w:t>ІІІ. Розгляд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7" w:name="0.1_n88"/>
      <w:bookmarkEnd w:id="87"/>
      <w:r w:rsidRPr="00717C68">
        <w:rPr>
          <w:rFonts w:ascii="Times New Roman" w:eastAsia="Times New Roman" w:hAnsi="Times New Roman" w:cs="Times New Roman"/>
          <w:color w:val="000000"/>
          <w:sz w:val="27"/>
          <w:szCs w:val="27"/>
          <w:lang w:eastAsia="uk-UA"/>
        </w:rPr>
        <w:t>1. Звернення громадян підлягають розгляду керівництвом Держпраці та її територіальних органів відповідно до розподілу функціональних повноважень.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8" w:name="0.1_n89"/>
      <w:bookmarkEnd w:id="88"/>
      <w:r w:rsidRPr="00717C68">
        <w:rPr>
          <w:rFonts w:ascii="Times New Roman" w:eastAsia="Times New Roman" w:hAnsi="Times New Roman" w:cs="Times New Roman"/>
          <w:color w:val="000000"/>
          <w:sz w:val="27"/>
          <w:szCs w:val="27"/>
          <w:lang w:eastAsia="uk-UA"/>
        </w:rPr>
        <w:t>Звернення громадян, які для розгляду чи вирішення порушених у них питань по суті надіслані народним депутатом України відповідно до </w:t>
      </w:r>
      <w:hyperlink r:id="rId37" w:anchor="n312" w:tgtFrame="_blank" w:history="1">
        <w:r w:rsidRPr="00717C68">
          <w:rPr>
            <w:rFonts w:ascii="Times New Roman" w:eastAsia="Times New Roman" w:hAnsi="Times New Roman" w:cs="Times New Roman"/>
            <w:color w:val="0000FF"/>
            <w:sz w:val="27"/>
            <w:szCs w:val="27"/>
            <w:u w:val="single"/>
            <w:lang w:eastAsia="uk-UA"/>
          </w:rPr>
          <w:t>абзацу третього</w:t>
        </w:r>
      </w:hyperlink>
      <w:r w:rsidRPr="00717C68">
        <w:rPr>
          <w:rFonts w:ascii="Times New Roman" w:eastAsia="Times New Roman" w:hAnsi="Times New Roman" w:cs="Times New Roman"/>
          <w:color w:val="000000"/>
          <w:sz w:val="27"/>
          <w:szCs w:val="27"/>
          <w:lang w:eastAsia="uk-UA"/>
        </w:rPr>
        <w:t xml:space="preserve"> пункту 13 частини першої статті 24 Закону України </w:t>
      </w:r>
      <w:proofErr w:type="spellStart"/>
      <w:r w:rsidRPr="00717C68">
        <w:rPr>
          <w:rFonts w:ascii="Times New Roman" w:eastAsia="Times New Roman" w:hAnsi="Times New Roman" w:cs="Times New Roman"/>
          <w:color w:val="000000"/>
          <w:sz w:val="27"/>
          <w:szCs w:val="27"/>
          <w:lang w:eastAsia="uk-UA"/>
        </w:rPr>
        <w:t>„Про</w:t>
      </w:r>
      <w:proofErr w:type="spellEnd"/>
      <w:r w:rsidRPr="00717C68">
        <w:rPr>
          <w:rFonts w:ascii="Times New Roman" w:eastAsia="Times New Roman" w:hAnsi="Times New Roman" w:cs="Times New Roman"/>
          <w:color w:val="000000"/>
          <w:sz w:val="27"/>
          <w:szCs w:val="27"/>
          <w:lang w:eastAsia="uk-UA"/>
        </w:rPr>
        <w:t xml:space="preserve"> статус народного депутата </w:t>
      </w:r>
      <w:r w:rsidRPr="00717C68">
        <w:rPr>
          <w:rFonts w:ascii="Times New Roman" w:eastAsia="Times New Roman" w:hAnsi="Times New Roman" w:cs="Times New Roman"/>
          <w:color w:val="000000"/>
          <w:sz w:val="27"/>
          <w:szCs w:val="27"/>
          <w:lang w:eastAsia="uk-UA"/>
        </w:rPr>
        <w:lastRenderedPageBreak/>
        <w:t>України” або направлені депутатом місцевої ради відповідно до </w:t>
      </w:r>
      <w:hyperlink r:id="rId38" w:tgtFrame="_blank" w:history="1">
        <w:r w:rsidRPr="00717C68">
          <w:rPr>
            <w:rFonts w:ascii="Times New Roman" w:eastAsia="Times New Roman" w:hAnsi="Times New Roman" w:cs="Times New Roman"/>
            <w:color w:val="0000FF"/>
            <w:sz w:val="27"/>
            <w:szCs w:val="27"/>
            <w:u w:val="single"/>
            <w:lang w:eastAsia="uk-UA"/>
          </w:rPr>
          <w:t>частини другої</w:t>
        </w:r>
      </w:hyperlink>
      <w:r w:rsidRPr="00717C68">
        <w:rPr>
          <w:rFonts w:ascii="Times New Roman" w:eastAsia="Times New Roman" w:hAnsi="Times New Roman" w:cs="Times New Roman"/>
          <w:color w:val="000000"/>
          <w:sz w:val="27"/>
          <w:szCs w:val="27"/>
          <w:lang w:eastAsia="uk-UA"/>
        </w:rPr>
        <w:t xml:space="preserve"> статті 12 Закону України </w:t>
      </w:r>
      <w:proofErr w:type="spellStart"/>
      <w:r w:rsidRPr="00717C68">
        <w:rPr>
          <w:rFonts w:ascii="Times New Roman" w:eastAsia="Times New Roman" w:hAnsi="Times New Roman" w:cs="Times New Roman"/>
          <w:color w:val="000000"/>
          <w:sz w:val="27"/>
          <w:szCs w:val="27"/>
          <w:lang w:eastAsia="uk-UA"/>
        </w:rPr>
        <w:t>„Про</w:t>
      </w:r>
      <w:proofErr w:type="spellEnd"/>
      <w:r w:rsidRPr="00717C68">
        <w:rPr>
          <w:rFonts w:ascii="Times New Roman" w:eastAsia="Times New Roman" w:hAnsi="Times New Roman" w:cs="Times New Roman"/>
          <w:color w:val="000000"/>
          <w:sz w:val="27"/>
          <w:szCs w:val="27"/>
          <w:lang w:eastAsia="uk-UA"/>
        </w:rPr>
        <w:t xml:space="preserve"> статус депутатів місцевих рад”, розглядаються Держпраці та її територіальними органами відповідно до </w:t>
      </w:r>
      <w:hyperlink r:id="rId39" w:tgtFrame="_blank" w:history="1">
        <w:r w:rsidRPr="00717C68">
          <w:rPr>
            <w:rFonts w:ascii="Times New Roman" w:eastAsia="Times New Roman" w:hAnsi="Times New Roman" w:cs="Times New Roman"/>
            <w:color w:val="0000FF"/>
            <w:sz w:val="27"/>
            <w:szCs w:val="27"/>
            <w:u w:val="single"/>
            <w:lang w:eastAsia="uk-UA"/>
          </w:rPr>
          <w:t>Закону</w:t>
        </w:r>
      </w:hyperlink>
      <w:r w:rsidRPr="00717C68">
        <w:rPr>
          <w:rFonts w:ascii="Times New Roman" w:eastAsia="Times New Roman" w:hAnsi="Times New Roman" w:cs="Times New Roman"/>
          <w:color w:val="000000"/>
          <w:sz w:val="27"/>
          <w:szCs w:val="27"/>
          <w:lang w:eastAsia="uk-UA"/>
        </w:rPr>
        <w:t>.</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89" w:name="0.1_n90"/>
      <w:bookmarkEnd w:id="89"/>
      <w:r w:rsidRPr="00717C68">
        <w:rPr>
          <w:rFonts w:ascii="Times New Roman" w:eastAsia="Times New Roman" w:hAnsi="Times New Roman" w:cs="Times New Roman"/>
          <w:color w:val="000000"/>
          <w:sz w:val="27"/>
          <w:szCs w:val="27"/>
          <w:lang w:eastAsia="uk-UA"/>
        </w:rPr>
        <w:t>2. Опрацювання звернень громадян структурними підрозділами Держпраці та її територіальними органами відповідно до резолюції спрямовується на об’єктивне вирішення порушених авторами звернень питань, підготовку та супроводження прийняття рішення про усунення причин і умов, які спонукають авторів скаржитись, надання відповідних роз’яснень, у тому числі за результатами вивчення та перевірки на місцях викладених у зверненнях обставин, проведення інших заходів.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0" w:name="0.1_n91"/>
      <w:bookmarkEnd w:id="90"/>
      <w:r w:rsidRPr="00717C68">
        <w:rPr>
          <w:rFonts w:ascii="Times New Roman" w:eastAsia="Times New Roman" w:hAnsi="Times New Roman" w:cs="Times New Roman"/>
          <w:color w:val="000000"/>
          <w:sz w:val="27"/>
          <w:szCs w:val="27"/>
          <w:lang w:eastAsia="uk-UA"/>
        </w:rPr>
        <w:t>3. Громадяни мають право ознайомлюватися з матеріалами перевірки викладених у зверненнях фактів, якщо це не суперечить вимогам чинного законодавства України.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1" w:name="0.1_n92"/>
      <w:bookmarkEnd w:id="91"/>
      <w:r w:rsidRPr="00717C68">
        <w:rPr>
          <w:rFonts w:ascii="Times New Roman" w:eastAsia="Times New Roman" w:hAnsi="Times New Roman" w:cs="Times New Roman"/>
          <w:color w:val="000000"/>
          <w:sz w:val="27"/>
          <w:szCs w:val="27"/>
          <w:lang w:eastAsia="uk-UA"/>
        </w:rPr>
        <w:t>4. Якщо у зверненні поряд з питаннями, що належать до компетенції Держпраці та її територіальних органів, порушуються питання, які підлягають вирішенню в інших органах державної влади чи місцевого самоврядування, при наданні відповіді на звернення роз’яснюється порядок вирішення таких питань.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2" w:name="0.1_n93"/>
      <w:bookmarkEnd w:id="92"/>
      <w:r w:rsidRPr="00717C68">
        <w:rPr>
          <w:rFonts w:ascii="Times New Roman" w:eastAsia="Times New Roman" w:hAnsi="Times New Roman" w:cs="Times New Roman"/>
          <w:color w:val="000000"/>
          <w:sz w:val="27"/>
          <w:szCs w:val="27"/>
          <w:lang w:eastAsia="uk-UA"/>
        </w:rPr>
        <w:t>5. Не допускається розголошення одержаних зі звернень громадян відомостей про особисте життя громадян без їх згоди чи відомостей, що становлять державну або іншу таємницю, яка охороняється законом, та іншої інформації, якщо це ущемляє права й законні інтереси громадян, які не стосуються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3" w:name="0.1_n94"/>
      <w:bookmarkEnd w:id="93"/>
      <w:r w:rsidRPr="00717C68">
        <w:rPr>
          <w:rFonts w:ascii="Times New Roman" w:eastAsia="Times New Roman" w:hAnsi="Times New Roman" w:cs="Times New Roman"/>
          <w:color w:val="000000"/>
          <w:sz w:val="27"/>
          <w:szCs w:val="27"/>
          <w:lang w:eastAsia="uk-UA"/>
        </w:rPr>
        <w:t>6. Не допускається з’ясування даних про особу громадянина, які не стосуються звернення. На прохання громадянина, висловлене в усній формі або зазначене в тексті звернення, не підлягають розголошенню його прізвище, місце проживання та місце роботи.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4" w:name="0.1_n95"/>
      <w:bookmarkEnd w:id="94"/>
      <w:r w:rsidRPr="00717C68">
        <w:rPr>
          <w:rFonts w:ascii="Times New Roman" w:eastAsia="Times New Roman" w:hAnsi="Times New Roman" w:cs="Times New Roman"/>
          <w:color w:val="000000"/>
          <w:sz w:val="27"/>
          <w:szCs w:val="27"/>
          <w:lang w:eastAsia="uk-UA"/>
        </w:rPr>
        <w:t>Ця заборона не поширюється на випадки повідомлення інформації, що міститься у зверненні, особам, які мають відношення до справи.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5" w:name="0.1_n96"/>
      <w:bookmarkEnd w:id="95"/>
      <w:r w:rsidRPr="00717C68">
        <w:rPr>
          <w:rFonts w:ascii="Times New Roman" w:eastAsia="Times New Roman" w:hAnsi="Times New Roman" w:cs="Times New Roman"/>
          <w:color w:val="000000"/>
          <w:sz w:val="27"/>
          <w:szCs w:val="27"/>
          <w:lang w:eastAsia="uk-UA"/>
        </w:rPr>
        <w:t xml:space="preserve">7. У разі отримання повторного звернення керівництво Держпраці та її територіальних органів вивчає причини, що призвели до його подання. Якщо повторне звернення подано через порушення </w:t>
      </w:r>
      <w:proofErr w:type="spellStart"/>
      <w:r w:rsidRPr="00717C68">
        <w:rPr>
          <w:rFonts w:ascii="Times New Roman" w:eastAsia="Times New Roman" w:hAnsi="Times New Roman" w:cs="Times New Roman"/>
          <w:color w:val="000000"/>
          <w:sz w:val="27"/>
          <w:szCs w:val="27"/>
          <w:lang w:eastAsia="uk-UA"/>
        </w:rPr>
        <w:t>установленого </w:t>
      </w:r>
      <w:hyperlink r:id="rId40" w:tgtFrame="_blank" w:history="1">
        <w:r w:rsidRPr="00717C68">
          <w:rPr>
            <w:rFonts w:ascii="Times New Roman" w:eastAsia="Times New Roman" w:hAnsi="Times New Roman" w:cs="Times New Roman"/>
            <w:color w:val="0000FF"/>
            <w:sz w:val="27"/>
            <w:szCs w:val="27"/>
            <w:u w:val="single"/>
            <w:lang w:eastAsia="uk-UA"/>
          </w:rPr>
          <w:t>З</w:t>
        </w:r>
        <w:proofErr w:type="spellEnd"/>
        <w:r w:rsidRPr="00717C68">
          <w:rPr>
            <w:rFonts w:ascii="Times New Roman" w:eastAsia="Times New Roman" w:hAnsi="Times New Roman" w:cs="Times New Roman"/>
            <w:color w:val="0000FF"/>
            <w:sz w:val="27"/>
            <w:szCs w:val="27"/>
            <w:u w:val="single"/>
            <w:lang w:eastAsia="uk-UA"/>
          </w:rPr>
          <w:t>аконом</w:t>
        </w:r>
      </w:hyperlink>
      <w:r w:rsidRPr="00717C68">
        <w:rPr>
          <w:rFonts w:ascii="Times New Roman" w:eastAsia="Times New Roman" w:hAnsi="Times New Roman" w:cs="Times New Roman"/>
          <w:color w:val="000000"/>
          <w:sz w:val="27"/>
          <w:szCs w:val="27"/>
          <w:lang w:eastAsia="uk-UA"/>
        </w:rPr>
        <w:t> порядку розгляду звернення, посадові особи, які допустили такі порушення, повинні бути притягнуті до відповідальності згідно з чинним законодавством.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6" w:name="0.1_n97"/>
      <w:bookmarkEnd w:id="96"/>
      <w:r w:rsidRPr="00717C68">
        <w:rPr>
          <w:rFonts w:ascii="Times New Roman" w:eastAsia="Times New Roman" w:hAnsi="Times New Roman" w:cs="Times New Roman"/>
          <w:color w:val="000000"/>
          <w:sz w:val="27"/>
          <w:szCs w:val="27"/>
          <w:lang w:eastAsia="uk-UA"/>
        </w:rPr>
        <w:t xml:space="preserve">8. Заяви та скарги інвалідів Великої Вітчизняної війни, Героїв Соціалістичної Праці, Героїв Радянського Союзу, Героїв України, жінок, яким присвоєно почесне звання України </w:t>
      </w:r>
      <w:proofErr w:type="spellStart"/>
      <w:r w:rsidRPr="00717C68">
        <w:rPr>
          <w:rFonts w:ascii="Times New Roman" w:eastAsia="Times New Roman" w:hAnsi="Times New Roman" w:cs="Times New Roman"/>
          <w:color w:val="000000"/>
          <w:sz w:val="27"/>
          <w:szCs w:val="27"/>
          <w:lang w:eastAsia="uk-UA"/>
        </w:rPr>
        <w:t>„Мати-героїня</w:t>
      </w:r>
      <w:proofErr w:type="spellEnd"/>
      <w:r w:rsidRPr="00717C68">
        <w:rPr>
          <w:rFonts w:ascii="Times New Roman" w:eastAsia="Times New Roman" w:hAnsi="Times New Roman" w:cs="Times New Roman"/>
          <w:color w:val="000000"/>
          <w:sz w:val="27"/>
          <w:szCs w:val="27"/>
          <w:lang w:eastAsia="uk-UA"/>
        </w:rPr>
        <w:t>”, розглядаються Головою Держпраці та керівниками її територіальних органів особисто.</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7" w:name="0.1_n98"/>
      <w:bookmarkEnd w:id="97"/>
      <w:r w:rsidRPr="00717C68">
        <w:rPr>
          <w:rFonts w:ascii="Times New Roman" w:eastAsia="Times New Roman" w:hAnsi="Times New Roman" w:cs="Times New Roman"/>
          <w:color w:val="000000"/>
          <w:sz w:val="27"/>
          <w:szCs w:val="27"/>
          <w:lang w:eastAsia="uk-UA"/>
        </w:rPr>
        <w:t>9. Звернення громадян, які мають установлені законодавством пільги, розглядаються першочергово.</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8" w:name="0.1_n99"/>
      <w:bookmarkEnd w:id="98"/>
      <w:r w:rsidRPr="00717C68">
        <w:rPr>
          <w:rFonts w:ascii="Times New Roman" w:eastAsia="Times New Roman" w:hAnsi="Times New Roman" w:cs="Times New Roman"/>
          <w:color w:val="000000"/>
          <w:sz w:val="27"/>
          <w:szCs w:val="27"/>
          <w:lang w:eastAsia="uk-UA"/>
        </w:rPr>
        <w:lastRenderedPageBreak/>
        <w:t>10. Початком розгляду звернення вважається день його реєстрації в Держпраці та її територіальних органах, закінченням - день реєстрації вихідної кореспонденції або відповіді заявнику.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99" w:name="0.1_n100"/>
      <w:bookmarkEnd w:id="99"/>
      <w:r w:rsidRPr="00717C68">
        <w:rPr>
          <w:rFonts w:ascii="Times New Roman" w:eastAsia="Times New Roman" w:hAnsi="Times New Roman" w:cs="Times New Roman"/>
          <w:color w:val="000000"/>
          <w:sz w:val="27"/>
          <w:szCs w:val="27"/>
          <w:lang w:eastAsia="uk-UA"/>
        </w:rPr>
        <w:t>11. Скарга на рішення територіальних органів Держпраці, що оскаржується, може бути подана до Держпраці протягом одного року з дати прийняття, але не пізніше одного місяця з часу ознайомлення громадянина з прийнятим рішенням.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0" w:name="0.1_n101"/>
      <w:bookmarkEnd w:id="100"/>
      <w:r w:rsidRPr="00717C68">
        <w:rPr>
          <w:rFonts w:ascii="Times New Roman" w:eastAsia="Times New Roman" w:hAnsi="Times New Roman" w:cs="Times New Roman"/>
          <w:color w:val="000000"/>
          <w:sz w:val="27"/>
          <w:szCs w:val="27"/>
          <w:lang w:eastAsia="uk-UA"/>
        </w:rPr>
        <w:t>Скарги, подані з порушенням зазначеного строку, Держпраці не розглядаються. Пропущений з поважної причини строк може бути поновлений керівництвом Держпраці, що розглядає скаргу, на підставі відповідного клопотання заявника.</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1" w:name="0.1_n102"/>
      <w:bookmarkEnd w:id="101"/>
      <w:r w:rsidRPr="00717C68">
        <w:rPr>
          <w:rFonts w:ascii="Times New Roman" w:eastAsia="Times New Roman" w:hAnsi="Times New Roman" w:cs="Times New Roman"/>
          <w:color w:val="000000"/>
          <w:sz w:val="27"/>
          <w:szCs w:val="27"/>
          <w:lang w:eastAsia="uk-UA"/>
        </w:rPr>
        <w:t xml:space="preserve">12. Рішення про відмову в задоволенні вимог, викладених у зверненні, доводиться до відома громадянина з посиланням </w:t>
      </w:r>
      <w:proofErr w:type="spellStart"/>
      <w:r w:rsidRPr="00717C68">
        <w:rPr>
          <w:rFonts w:ascii="Times New Roman" w:eastAsia="Times New Roman" w:hAnsi="Times New Roman" w:cs="Times New Roman"/>
          <w:color w:val="000000"/>
          <w:sz w:val="27"/>
          <w:szCs w:val="27"/>
          <w:lang w:eastAsia="uk-UA"/>
        </w:rPr>
        <w:t>на </w:t>
      </w:r>
      <w:hyperlink r:id="rId41" w:tgtFrame="_blank" w:history="1">
        <w:r w:rsidRPr="00717C68">
          <w:rPr>
            <w:rFonts w:ascii="Times New Roman" w:eastAsia="Times New Roman" w:hAnsi="Times New Roman" w:cs="Times New Roman"/>
            <w:color w:val="0000FF"/>
            <w:sz w:val="27"/>
            <w:szCs w:val="27"/>
            <w:u w:val="single"/>
            <w:lang w:eastAsia="uk-UA"/>
          </w:rPr>
          <w:t>Зако</w:t>
        </w:r>
        <w:proofErr w:type="spellEnd"/>
        <w:r w:rsidRPr="00717C68">
          <w:rPr>
            <w:rFonts w:ascii="Times New Roman" w:eastAsia="Times New Roman" w:hAnsi="Times New Roman" w:cs="Times New Roman"/>
            <w:color w:val="0000FF"/>
            <w:sz w:val="27"/>
            <w:szCs w:val="27"/>
            <w:u w:val="single"/>
            <w:lang w:eastAsia="uk-UA"/>
          </w:rPr>
          <w:t>н</w:t>
        </w:r>
      </w:hyperlink>
      <w:r w:rsidRPr="00717C68">
        <w:rPr>
          <w:rFonts w:ascii="Times New Roman" w:eastAsia="Times New Roman" w:hAnsi="Times New Roman" w:cs="Times New Roman"/>
          <w:color w:val="000000"/>
          <w:sz w:val="27"/>
          <w:szCs w:val="27"/>
          <w:lang w:eastAsia="uk-UA"/>
        </w:rPr>
        <w:t> і викладенням мотивів відмови, а також із роз’ясненням порядку оскарження прийнятого рішення.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2" w:name="0.1_n103"/>
      <w:bookmarkEnd w:id="102"/>
      <w:r w:rsidRPr="00717C68">
        <w:rPr>
          <w:rFonts w:ascii="Times New Roman" w:eastAsia="Times New Roman" w:hAnsi="Times New Roman" w:cs="Times New Roman"/>
          <w:color w:val="000000"/>
          <w:sz w:val="27"/>
          <w:szCs w:val="27"/>
          <w:lang w:eastAsia="uk-UA"/>
        </w:rPr>
        <w:t>13. Держпраці та її територіальні органи зобов’язані повідомити народного депутата України або депутата місцевої ради, який надіслав звернення громадянина, про результати розгляду такого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3" w:name="0.1_n104"/>
      <w:bookmarkEnd w:id="103"/>
      <w:r w:rsidRPr="00717C68">
        <w:rPr>
          <w:rFonts w:ascii="Times New Roman" w:eastAsia="Times New Roman" w:hAnsi="Times New Roman" w:cs="Times New Roman"/>
          <w:color w:val="000000"/>
          <w:sz w:val="27"/>
          <w:szCs w:val="27"/>
          <w:lang w:eastAsia="uk-UA"/>
        </w:rPr>
        <w:t>ІV. Строки розгляду звернень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4" w:name="0.1_n105"/>
      <w:bookmarkEnd w:id="104"/>
      <w:r w:rsidRPr="00717C68">
        <w:rPr>
          <w:rFonts w:ascii="Times New Roman" w:eastAsia="Times New Roman" w:hAnsi="Times New Roman" w:cs="Times New Roman"/>
          <w:color w:val="000000"/>
          <w:sz w:val="27"/>
          <w:szCs w:val="27"/>
          <w:lang w:eastAsia="uk-UA"/>
        </w:rPr>
        <w:t>1. Строки розгляду звернень громадян обчислюються у календарних днях, починаючи з дня реєстрації звернень. Датою виконання звернення громадянина є дата реєстрації відповіді на нього.</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5" w:name="0.1_n106"/>
      <w:bookmarkEnd w:id="105"/>
      <w:r w:rsidRPr="00717C68">
        <w:rPr>
          <w:rFonts w:ascii="Times New Roman" w:eastAsia="Times New Roman" w:hAnsi="Times New Roman" w:cs="Times New Roman"/>
          <w:color w:val="000000"/>
          <w:sz w:val="27"/>
          <w:szCs w:val="27"/>
          <w:lang w:eastAsia="uk-UA"/>
        </w:rPr>
        <w:t>2. Звернення розглядаються та вирішуються у строк не більше одного місяця від дня їх надходження, ураховуючи вихідні, святкові й неробочі дні, а ті, які не потребують додаткового вивчення, - невідкладно, але не пізніше 15 днів з дня їх отримання.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6" w:name="0.1_n107"/>
      <w:bookmarkEnd w:id="106"/>
      <w:r w:rsidRPr="00717C68">
        <w:rPr>
          <w:rFonts w:ascii="Times New Roman" w:eastAsia="Times New Roman" w:hAnsi="Times New Roman" w:cs="Times New Roman"/>
          <w:color w:val="000000"/>
          <w:sz w:val="27"/>
          <w:szCs w:val="27"/>
          <w:lang w:eastAsia="uk-UA"/>
        </w:rPr>
        <w:t>3. Якщо для вирішення порушених громадянами питань слід провести перевірку інформації, викладеної у зверненнях, отримати додаткові матеріали, строк розгляду звернень громадян за рішенням керівництва Держпраці та її територіальних органів на підставі пропозиції головного виконавця може бути продовжено з повідомленням про це особи, яка подала звернення. Не пізніше ніж за день до закінчення раніше визначеного строку повідомлення про продовження строку розгляду звернення із зазначенням причини направляється заявникові.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7" w:name="0.1_n108"/>
      <w:bookmarkEnd w:id="107"/>
      <w:r w:rsidRPr="00717C68">
        <w:rPr>
          <w:rFonts w:ascii="Times New Roman" w:eastAsia="Times New Roman" w:hAnsi="Times New Roman" w:cs="Times New Roman"/>
          <w:color w:val="000000"/>
          <w:sz w:val="27"/>
          <w:szCs w:val="27"/>
          <w:lang w:eastAsia="uk-UA"/>
        </w:rPr>
        <w:t>Про продовження строку виконання звернень головний виконавець невідкладно інформує підрозділ із роботи зі зверненнями громадян, який на підставі відповідного рішення керівництва Держпраці та її територіальних органів вносить зміни до реєстраційно-контрольної картки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8" w:name="0.1_n109"/>
      <w:bookmarkEnd w:id="108"/>
      <w:r w:rsidRPr="00717C68">
        <w:rPr>
          <w:rFonts w:ascii="Times New Roman" w:eastAsia="Times New Roman" w:hAnsi="Times New Roman" w:cs="Times New Roman"/>
          <w:color w:val="000000"/>
          <w:sz w:val="27"/>
          <w:szCs w:val="27"/>
          <w:lang w:eastAsia="uk-UA"/>
        </w:rPr>
        <w:t>4. Строк розгляду звернень громадян, переданих Держпраці до її територіального органу для перевірки, прийняття рішення та надання відповідей, обчислюється з дати їх реєстрації підрозділом із роботи зі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09" w:name="0.1_n110"/>
      <w:bookmarkEnd w:id="109"/>
      <w:r w:rsidRPr="00717C68">
        <w:rPr>
          <w:rFonts w:ascii="Times New Roman" w:eastAsia="Times New Roman" w:hAnsi="Times New Roman" w:cs="Times New Roman"/>
          <w:color w:val="000000"/>
          <w:sz w:val="27"/>
          <w:szCs w:val="27"/>
          <w:lang w:eastAsia="uk-UA"/>
        </w:rPr>
        <w:lastRenderedPageBreak/>
        <w:t>5. Загальний строк вирішення питань, порушених у зверненні, не може перевищувати 45 календарних днів.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0" w:name="0.1_n111"/>
      <w:bookmarkEnd w:id="110"/>
      <w:r w:rsidRPr="00717C68">
        <w:rPr>
          <w:rFonts w:ascii="Times New Roman" w:eastAsia="Times New Roman" w:hAnsi="Times New Roman" w:cs="Times New Roman"/>
          <w:color w:val="000000"/>
          <w:sz w:val="27"/>
          <w:szCs w:val="27"/>
          <w:lang w:eastAsia="uk-UA"/>
        </w:rPr>
        <w:t>6. Строки розгляду звернень громадян, які для розгляду чи вирішення порушених у них питань по суті надіслані народним депутатом України відповідно до </w:t>
      </w:r>
      <w:hyperlink r:id="rId42" w:anchor="n312" w:tgtFrame="_blank" w:history="1">
        <w:r w:rsidRPr="00717C68">
          <w:rPr>
            <w:rFonts w:ascii="Times New Roman" w:eastAsia="Times New Roman" w:hAnsi="Times New Roman" w:cs="Times New Roman"/>
            <w:color w:val="0000FF"/>
            <w:sz w:val="27"/>
            <w:szCs w:val="27"/>
            <w:u w:val="single"/>
            <w:lang w:eastAsia="uk-UA"/>
          </w:rPr>
          <w:t>абзацу третього</w:t>
        </w:r>
      </w:hyperlink>
      <w:r w:rsidRPr="00717C68">
        <w:rPr>
          <w:rFonts w:ascii="Times New Roman" w:eastAsia="Times New Roman" w:hAnsi="Times New Roman" w:cs="Times New Roman"/>
          <w:color w:val="000000"/>
          <w:sz w:val="27"/>
          <w:szCs w:val="27"/>
          <w:lang w:eastAsia="uk-UA"/>
        </w:rPr>
        <w:t xml:space="preserve"> пункту 13 частини першої статті 24 Закону України </w:t>
      </w:r>
      <w:proofErr w:type="spellStart"/>
      <w:r w:rsidRPr="00717C68">
        <w:rPr>
          <w:rFonts w:ascii="Times New Roman" w:eastAsia="Times New Roman" w:hAnsi="Times New Roman" w:cs="Times New Roman"/>
          <w:color w:val="000000"/>
          <w:sz w:val="27"/>
          <w:szCs w:val="27"/>
          <w:lang w:eastAsia="uk-UA"/>
        </w:rPr>
        <w:t>„Про</w:t>
      </w:r>
      <w:proofErr w:type="spellEnd"/>
      <w:r w:rsidRPr="00717C68">
        <w:rPr>
          <w:rFonts w:ascii="Times New Roman" w:eastAsia="Times New Roman" w:hAnsi="Times New Roman" w:cs="Times New Roman"/>
          <w:color w:val="000000"/>
          <w:sz w:val="27"/>
          <w:szCs w:val="27"/>
          <w:lang w:eastAsia="uk-UA"/>
        </w:rPr>
        <w:t xml:space="preserve"> статус народного депутата України” або направлені депутатом місцевої ради відповідно до </w:t>
      </w:r>
      <w:hyperlink r:id="rId43" w:tgtFrame="_blank" w:history="1">
        <w:r w:rsidRPr="00717C68">
          <w:rPr>
            <w:rFonts w:ascii="Times New Roman" w:eastAsia="Times New Roman" w:hAnsi="Times New Roman" w:cs="Times New Roman"/>
            <w:color w:val="0000FF"/>
            <w:sz w:val="27"/>
            <w:szCs w:val="27"/>
            <w:u w:val="single"/>
            <w:lang w:eastAsia="uk-UA"/>
          </w:rPr>
          <w:t>частини другої</w:t>
        </w:r>
      </w:hyperlink>
      <w:r w:rsidRPr="00717C68">
        <w:rPr>
          <w:rFonts w:ascii="Times New Roman" w:eastAsia="Times New Roman" w:hAnsi="Times New Roman" w:cs="Times New Roman"/>
          <w:color w:val="000000"/>
          <w:sz w:val="27"/>
          <w:szCs w:val="27"/>
          <w:lang w:eastAsia="uk-UA"/>
        </w:rPr>
        <w:t xml:space="preserve"> статті 12 Закону України </w:t>
      </w:r>
      <w:proofErr w:type="spellStart"/>
      <w:r w:rsidRPr="00717C68">
        <w:rPr>
          <w:rFonts w:ascii="Times New Roman" w:eastAsia="Times New Roman" w:hAnsi="Times New Roman" w:cs="Times New Roman"/>
          <w:color w:val="000000"/>
          <w:sz w:val="27"/>
          <w:szCs w:val="27"/>
          <w:lang w:eastAsia="uk-UA"/>
        </w:rPr>
        <w:t>„Про</w:t>
      </w:r>
      <w:proofErr w:type="spellEnd"/>
      <w:r w:rsidRPr="00717C68">
        <w:rPr>
          <w:rFonts w:ascii="Times New Roman" w:eastAsia="Times New Roman" w:hAnsi="Times New Roman" w:cs="Times New Roman"/>
          <w:color w:val="000000"/>
          <w:sz w:val="27"/>
          <w:szCs w:val="27"/>
          <w:lang w:eastAsia="uk-UA"/>
        </w:rPr>
        <w:t xml:space="preserve"> статус депутатів місцевих рад”, відповідають строкам, встановленим цими законами.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1" w:name="0.1_n112"/>
      <w:bookmarkEnd w:id="111"/>
      <w:r w:rsidRPr="00717C68">
        <w:rPr>
          <w:rFonts w:ascii="Times New Roman" w:eastAsia="Times New Roman" w:hAnsi="Times New Roman" w:cs="Times New Roman"/>
          <w:color w:val="000000"/>
          <w:sz w:val="27"/>
          <w:szCs w:val="27"/>
          <w:lang w:eastAsia="uk-UA"/>
        </w:rPr>
        <w:t>7. Звернення, що підлягає поверненню відповідно до </w:t>
      </w:r>
      <w:hyperlink r:id="rId44" w:anchor="n28" w:tgtFrame="_blank" w:history="1">
        <w:r w:rsidRPr="00717C68">
          <w:rPr>
            <w:rFonts w:ascii="Times New Roman" w:eastAsia="Times New Roman" w:hAnsi="Times New Roman" w:cs="Times New Roman"/>
            <w:color w:val="0000FF"/>
            <w:sz w:val="27"/>
            <w:szCs w:val="27"/>
            <w:u w:val="single"/>
            <w:lang w:eastAsia="uk-UA"/>
          </w:rPr>
          <w:t>статті 5</w:t>
        </w:r>
      </w:hyperlink>
      <w:r w:rsidRPr="00717C68">
        <w:rPr>
          <w:rFonts w:ascii="Times New Roman" w:eastAsia="Times New Roman" w:hAnsi="Times New Roman" w:cs="Times New Roman"/>
          <w:color w:val="000000"/>
          <w:sz w:val="27"/>
          <w:szCs w:val="27"/>
          <w:lang w:eastAsia="uk-UA"/>
        </w:rPr>
        <w:t> Закону, повертається заявникові з відповідними роз’ясненнями не пізніш як через десять днів з дня його надходження.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2" w:name="0.1_n113"/>
      <w:bookmarkEnd w:id="112"/>
      <w:r w:rsidRPr="00717C68">
        <w:rPr>
          <w:rFonts w:ascii="Times New Roman" w:eastAsia="Times New Roman" w:hAnsi="Times New Roman" w:cs="Times New Roman"/>
          <w:color w:val="000000"/>
          <w:sz w:val="27"/>
          <w:szCs w:val="27"/>
          <w:lang w:eastAsia="uk-UA"/>
        </w:rPr>
        <w:t>8. Якщо питання, порушені у зверненні, не належать до компетенції Держпраці та її територіальних органів, відповідно до </w:t>
      </w:r>
      <w:hyperlink r:id="rId45" w:anchor="n40" w:tgtFrame="_blank" w:history="1">
        <w:r w:rsidRPr="00717C68">
          <w:rPr>
            <w:rFonts w:ascii="Times New Roman" w:eastAsia="Times New Roman" w:hAnsi="Times New Roman" w:cs="Times New Roman"/>
            <w:color w:val="0000FF"/>
            <w:sz w:val="27"/>
            <w:szCs w:val="27"/>
            <w:u w:val="single"/>
            <w:lang w:eastAsia="uk-UA"/>
          </w:rPr>
          <w:t>статті 7</w:t>
        </w:r>
      </w:hyperlink>
      <w:r w:rsidRPr="00717C68">
        <w:rPr>
          <w:rFonts w:ascii="Times New Roman" w:eastAsia="Times New Roman" w:hAnsi="Times New Roman" w:cs="Times New Roman"/>
          <w:color w:val="000000"/>
          <w:sz w:val="27"/>
          <w:szCs w:val="27"/>
          <w:lang w:eastAsia="uk-UA"/>
        </w:rPr>
        <w:t> Закону таке звернення в строк не більше п’яти днів пересилається за належністю відповідному органу чи посадовій особі, про що повідомляється заявникові.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3" w:name="0.1_n114"/>
      <w:bookmarkEnd w:id="113"/>
      <w:r w:rsidRPr="00717C68">
        <w:rPr>
          <w:rFonts w:ascii="Times New Roman" w:eastAsia="Times New Roman" w:hAnsi="Times New Roman" w:cs="Times New Roman"/>
          <w:color w:val="000000"/>
          <w:sz w:val="27"/>
          <w:szCs w:val="27"/>
          <w:lang w:eastAsia="uk-UA"/>
        </w:rPr>
        <w:t>У разі якщо звернення не містить даних, необхідних для прийняття обґрунтованого рішення Держпраці та її територіальними органами, таке звернення в той самий строк повертається громадянину з відповідними роз’ясненнями.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4" w:name="0.1_n115"/>
      <w:bookmarkEnd w:id="114"/>
      <w:r w:rsidRPr="00717C68">
        <w:rPr>
          <w:rFonts w:ascii="Times New Roman" w:eastAsia="Times New Roman" w:hAnsi="Times New Roman" w:cs="Times New Roman"/>
          <w:color w:val="000000"/>
          <w:sz w:val="27"/>
          <w:szCs w:val="27"/>
          <w:lang w:eastAsia="uk-UA"/>
        </w:rPr>
        <w:t>9. Повідомлення про прийняття рішення про припинення розгляду звернення відповідно до </w:t>
      </w:r>
      <w:hyperlink r:id="rId46" w:anchor="n45" w:tgtFrame="_blank" w:history="1">
        <w:r w:rsidRPr="00717C68">
          <w:rPr>
            <w:rFonts w:ascii="Times New Roman" w:eastAsia="Times New Roman" w:hAnsi="Times New Roman" w:cs="Times New Roman"/>
            <w:color w:val="0000FF"/>
            <w:sz w:val="27"/>
            <w:szCs w:val="27"/>
            <w:u w:val="single"/>
            <w:lang w:eastAsia="uk-UA"/>
          </w:rPr>
          <w:t>статті 8</w:t>
        </w:r>
      </w:hyperlink>
      <w:r w:rsidRPr="00717C68">
        <w:rPr>
          <w:rFonts w:ascii="Times New Roman" w:eastAsia="Times New Roman" w:hAnsi="Times New Roman" w:cs="Times New Roman"/>
          <w:color w:val="000000"/>
          <w:sz w:val="27"/>
          <w:szCs w:val="27"/>
          <w:lang w:eastAsia="uk-UA"/>
        </w:rPr>
        <w:t> Закону надсилається у строк, визначений </w:t>
      </w:r>
      <w:hyperlink r:id="rId47" w:anchor="n106" w:tgtFrame="_blank" w:history="1">
        <w:r w:rsidRPr="00717C68">
          <w:rPr>
            <w:rFonts w:ascii="Times New Roman" w:eastAsia="Times New Roman" w:hAnsi="Times New Roman" w:cs="Times New Roman"/>
            <w:color w:val="0000FF"/>
            <w:sz w:val="27"/>
            <w:szCs w:val="27"/>
            <w:u w:val="single"/>
            <w:lang w:eastAsia="uk-UA"/>
          </w:rPr>
          <w:t>статтею 20</w:t>
        </w:r>
      </w:hyperlink>
      <w:r w:rsidRPr="00717C68">
        <w:rPr>
          <w:rFonts w:ascii="Times New Roman" w:eastAsia="Times New Roman" w:hAnsi="Times New Roman" w:cs="Times New Roman"/>
          <w:color w:val="000000"/>
          <w:sz w:val="27"/>
          <w:szCs w:val="27"/>
          <w:lang w:eastAsia="uk-UA"/>
        </w:rPr>
        <w:t> Закону.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5" w:name="0.1_n116"/>
      <w:bookmarkEnd w:id="115"/>
      <w:r w:rsidRPr="00717C68">
        <w:rPr>
          <w:rFonts w:ascii="Times New Roman" w:eastAsia="Times New Roman" w:hAnsi="Times New Roman" w:cs="Times New Roman"/>
          <w:color w:val="000000"/>
          <w:sz w:val="27"/>
          <w:szCs w:val="27"/>
          <w:lang w:eastAsia="uk-UA"/>
        </w:rPr>
        <w:t>V. Формування справ та зберігання матеріалів діловодства за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6" w:name="0.1_n117"/>
      <w:bookmarkEnd w:id="116"/>
      <w:r w:rsidRPr="00717C68">
        <w:rPr>
          <w:rFonts w:ascii="Times New Roman" w:eastAsia="Times New Roman" w:hAnsi="Times New Roman" w:cs="Times New Roman"/>
          <w:color w:val="000000"/>
          <w:sz w:val="27"/>
          <w:szCs w:val="27"/>
          <w:lang w:eastAsia="uk-UA"/>
        </w:rPr>
        <w:t>1. Формування справ: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7" w:name="0.1_n118"/>
      <w:bookmarkEnd w:id="117"/>
      <w:r w:rsidRPr="00717C68">
        <w:rPr>
          <w:rFonts w:ascii="Times New Roman" w:eastAsia="Times New Roman" w:hAnsi="Times New Roman" w:cs="Times New Roman"/>
          <w:color w:val="000000"/>
          <w:sz w:val="27"/>
          <w:szCs w:val="27"/>
          <w:lang w:eastAsia="uk-UA"/>
        </w:rPr>
        <w:t>1) відповідальним за належне оформлення справ, своєчасну передачу до підрозділу із роботи зі зверненнями громадян копій матеріалів щодо розгляду звернень громадян та їх оригіналів є керівник структурного підрозділу Держпраці та її територіального органу, що визначений головним виконавцем.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8" w:name="0.1_n119"/>
      <w:bookmarkEnd w:id="118"/>
      <w:r w:rsidRPr="00717C68">
        <w:rPr>
          <w:rFonts w:ascii="Times New Roman" w:eastAsia="Times New Roman" w:hAnsi="Times New Roman" w:cs="Times New Roman"/>
          <w:color w:val="000000"/>
          <w:sz w:val="27"/>
          <w:szCs w:val="27"/>
          <w:lang w:eastAsia="uk-UA"/>
        </w:rPr>
        <w:t>Контроль за правильністю оформлення, за додаванням документів до справ, зберіганням матеріалів звернень громадян, їх комплектністю покладається на підрозділ із роботи зі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19" w:name="0.1_n120"/>
      <w:bookmarkEnd w:id="119"/>
      <w:r w:rsidRPr="00717C68">
        <w:rPr>
          <w:rFonts w:ascii="Times New Roman" w:eastAsia="Times New Roman" w:hAnsi="Times New Roman" w:cs="Times New Roman"/>
          <w:color w:val="000000"/>
          <w:sz w:val="27"/>
          <w:szCs w:val="27"/>
          <w:lang w:eastAsia="uk-UA"/>
        </w:rPr>
        <w:t>2) до завершення розгляду звернення громадян та матеріали щодо їх розгляду зберігаються у структурному підрозділі Держпраці та її територіальному органі, що визначений головним виконавцем;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0" w:name="0.1_n121"/>
      <w:bookmarkEnd w:id="120"/>
      <w:r w:rsidRPr="00717C68">
        <w:rPr>
          <w:rFonts w:ascii="Times New Roman" w:eastAsia="Times New Roman" w:hAnsi="Times New Roman" w:cs="Times New Roman"/>
          <w:color w:val="000000"/>
          <w:sz w:val="27"/>
          <w:szCs w:val="27"/>
          <w:lang w:eastAsia="uk-UA"/>
        </w:rPr>
        <w:t xml:space="preserve">3) структурний підрозділ Держпраці та її територіальний орган, що визначений головним виконавцем, після завершення розгляду і прийняття відповідного рішення формує самостійну групу матеріалів справи зі звернення та матеріалів розгляду. У строк, що не перевищує п’яти робочих днів з дати реєстрації відповіді </w:t>
      </w:r>
      <w:r w:rsidRPr="00717C68">
        <w:rPr>
          <w:rFonts w:ascii="Times New Roman" w:eastAsia="Times New Roman" w:hAnsi="Times New Roman" w:cs="Times New Roman"/>
          <w:color w:val="000000"/>
          <w:sz w:val="27"/>
          <w:szCs w:val="27"/>
          <w:lang w:eastAsia="uk-UA"/>
        </w:rPr>
        <w:lastRenderedPageBreak/>
        <w:t>заявнику, оформлена відповідним чином самостійна група матеріалів справи передається до підрозділу з роботи зі зверненнями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1" w:name="0.1_n122"/>
      <w:bookmarkEnd w:id="121"/>
      <w:r w:rsidRPr="00717C68">
        <w:rPr>
          <w:rFonts w:ascii="Times New Roman" w:eastAsia="Times New Roman" w:hAnsi="Times New Roman" w:cs="Times New Roman"/>
          <w:color w:val="000000"/>
          <w:sz w:val="27"/>
          <w:szCs w:val="27"/>
          <w:lang w:eastAsia="uk-UA"/>
        </w:rPr>
        <w:t>У разі виявлення порушень щодо оформлення та формування у самостійну групу матеріалів справи документи невідкладно повертаються до структурного підрозділу Держпраці та її територіального органу, що визначений головним виконавцем, для усунення недоліків у строк, що не перевищує двох робочих днів;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2" w:name="0.1_n123"/>
      <w:bookmarkEnd w:id="122"/>
      <w:r w:rsidRPr="00717C68">
        <w:rPr>
          <w:rFonts w:ascii="Times New Roman" w:eastAsia="Times New Roman" w:hAnsi="Times New Roman" w:cs="Times New Roman"/>
          <w:color w:val="000000"/>
          <w:sz w:val="27"/>
          <w:szCs w:val="27"/>
          <w:lang w:eastAsia="uk-UA"/>
        </w:rPr>
        <w:t>4) після закінчення календарного року підрозділ із роботи зі зверненнями громадян із самостійних груп матеріалів формує справи.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3" w:name="0.1_n124"/>
      <w:bookmarkEnd w:id="123"/>
      <w:r w:rsidRPr="00717C68">
        <w:rPr>
          <w:rFonts w:ascii="Times New Roman" w:eastAsia="Times New Roman" w:hAnsi="Times New Roman" w:cs="Times New Roman"/>
          <w:color w:val="000000"/>
          <w:sz w:val="27"/>
          <w:szCs w:val="27"/>
          <w:lang w:eastAsia="uk-UA"/>
        </w:rPr>
        <w:t>2. Зберігання звернень громадян та матеріалів щодо їх розгляду: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4" w:name="0.1_n125"/>
      <w:bookmarkEnd w:id="124"/>
      <w:r w:rsidRPr="00717C68">
        <w:rPr>
          <w:rFonts w:ascii="Times New Roman" w:eastAsia="Times New Roman" w:hAnsi="Times New Roman" w:cs="Times New Roman"/>
          <w:color w:val="000000"/>
          <w:sz w:val="27"/>
          <w:szCs w:val="27"/>
          <w:lang w:eastAsia="uk-UA"/>
        </w:rPr>
        <w:t>1) строк зберігання документів за зверненнями громадян визначається відповідно до строків, визначених у </w:t>
      </w:r>
      <w:hyperlink r:id="rId48" w:anchor="n14" w:tgtFrame="_blank" w:history="1">
        <w:r w:rsidRPr="00717C68">
          <w:rPr>
            <w:rFonts w:ascii="Times New Roman" w:eastAsia="Times New Roman" w:hAnsi="Times New Roman" w:cs="Times New Roman"/>
            <w:color w:val="0000FF"/>
            <w:sz w:val="27"/>
            <w:szCs w:val="27"/>
            <w:u w:val="single"/>
            <w:lang w:eastAsia="uk-UA"/>
          </w:rPr>
          <w:t>Переліку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hyperlink>
      <w:r w:rsidRPr="00717C68">
        <w:rPr>
          <w:rFonts w:ascii="Times New Roman" w:eastAsia="Times New Roman" w:hAnsi="Times New Roman" w:cs="Times New Roman"/>
          <w:color w:val="000000"/>
          <w:sz w:val="27"/>
          <w:szCs w:val="27"/>
          <w:lang w:eastAsia="uk-UA"/>
        </w:rPr>
        <w:t>, затвердженому наказом Міністерства юстиції України від 12 квітня 2012 року № 578/5, зареєстрованому у Міністерстві юстиції України 17 квітня 2012 року за № 571/20884;</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5" w:name="0.1_n126"/>
      <w:bookmarkEnd w:id="125"/>
      <w:r w:rsidRPr="00717C68">
        <w:rPr>
          <w:rFonts w:ascii="Times New Roman" w:eastAsia="Times New Roman" w:hAnsi="Times New Roman" w:cs="Times New Roman"/>
          <w:color w:val="000000"/>
          <w:sz w:val="27"/>
          <w:szCs w:val="27"/>
          <w:lang w:eastAsia="uk-UA"/>
        </w:rPr>
        <w:t>2) після закінчення встановлених строків зберігання на підставі рішення експертно-перевірної комісії та згідно з актом знищення, затвердженим керівником структурного підрозділу Держпраці та керівниками її територіальних органів, звернення громадян (заяви) та матеріали щодо їх розгляду підлягають знищенню.</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6" w:name="0.1_n127"/>
      <w:bookmarkEnd w:id="126"/>
      <w:r w:rsidRPr="00717C68">
        <w:rPr>
          <w:rFonts w:ascii="Times New Roman" w:eastAsia="Times New Roman" w:hAnsi="Times New Roman" w:cs="Times New Roman"/>
          <w:color w:val="000000"/>
          <w:sz w:val="27"/>
          <w:szCs w:val="27"/>
          <w:lang w:eastAsia="uk-UA"/>
        </w:rPr>
        <w:t>3. Порядок користування справами та сформованими самостійними групами матеріалів: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7" w:name="0.1_n128"/>
      <w:bookmarkEnd w:id="127"/>
      <w:r w:rsidRPr="00717C68">
        <w:rPr>
          <w:rFonts w:ascii="Times New Roman" w:eastAsia="Times New Roman" w:hAnsi="Times New Roman" w:cs="Times New Roman"/>
          <w:color w:val="000000"/>
          <w:sz w:val="27"/>
          <w:szCs w:val="27"/>
          <w:lang w:eastAsia="uk-UA"/>
        </w:rPr>
        <w:t>1) справи, що не передані на архівне зберігання, та сформовані самостійні групи матеріалів за зверненнями громадян можуть бути видані з підрозділу із роботи зі зверненнями громадян у тимчасове користування працівникам структурних підрозділів Держпраці та її територіальних органів на підставі службової записки за підписом керівника самостійного структурного підрозділу Держпраці та керівників її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8" w:name="0.1_n129"/>
      <w:bookmarkEnd w:id="128"/>
      <w:r w:rsidRPr="00717C68">
        <w:rPr>
          <w:rFonts w:ascii="Times New Roman" w:eastAsia="Times New Roman" w:hAnsi="Times New Roman" w:cs="Times New Roman"/>
          <w:color w:val="000000"/>
          <w:sz w:val="27"/>
          <w:szCs w:val="27"/>
          <w:lang w:eastAsia="uk-UA"/>
        </w:rPr>
        <w:t>Виготовлення копій документів справи на підставі службової записки за підписом керівника самостійного структурного підрозділу Держпраці та керівників її територіальних органів здійснюється підрозділом із роботи зі зверненнями громадян у строк, що не перевищує трьох робочих днів, якщо обсяг копій не перевищує 150 аркушів;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29" w:name="0.1_n130"/>
      <w:bookmarkEnd w:id="129"/>
      <w:r w:rsidRPr="00717C68">
        <w:rPr>
          <w:rFonts w:ascii="Times New Roman" w:eastAsia="Times New Roman" w:hAnsi="Times New Roman" w:cs="Times New Roman"/>
          <w:color w:val="000000"/>
          <w:sz w:val="27"/>
          <w:szCs w:val="27"/>
          <w:lang w:eastAsia="uk-UA"/>
        </w:rPr>
        <w:t>2) факт передачі у тимчасове користування справ, що не передані на архівне зберігання, сформованих самостійних груп матеріалів справи фіксується засобами Системи або в інший спосіб, придатний для здійснення контролю за рухом документів.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0" w:name="0.1_n131"/>
      <w:bookmarkEnd w:id="130"/>
      <w:r w:rsidRPr="00717C68">
        <w:rPr>
          <w:rFonts w:ascii="Times New Roman" w:eastAsia="Times New Roman" w:hAnsi="Times New Roman" w:cs="Times New Roman"/>
          <w:color w:val="000000"/>
          <w:sz w:val="27"/>
          <w:szCs w:val="27"/>
          <w:lang w:eastAsia="uk-UA"/>
        </w:rPr>
        <w:t>VІ. Організація особистого прийому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1" w:name="0.1_n132"/>
      <w:bookmarkEnd w:id="131"/>
      <w:r w:rsidRPr="00717C68">
        <w:rPr>
          <w:rFonts w:ascii="Times New Roman" w:eastAsia="Times New Roman" w:hAnsi="Times New Roman" w:cs="Times New Roman"/>
          <w:color w:val="000000"/>
          <w:sz w:val="27"/>
          <w:szCs w:val="27"/>
          <w:lang w:eastAsia="uk-UA"/>
        </w:rPr>
        <w:lastRenderedPageBreak/>
        <w:t>1. Особистий прийом громадян (далі - прийом) проводиться керівництвом Держпраці та її територіальних органів відповідно до розподілу функціональних обов’язків, а у разі відсутності керівництва - уповноваженими ним посадовими особами, керівниками і посадовими особами структурних підрозділів Держпраці та її територіальних органів, до компетенції яких належать відповідні питання.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2" w:name="0.1_n133"/>
      <w:bookmarkEnd w:id="132"/>
      <w:r w:rsidRPr="00717C68">
        <w:rPr>
          <w:rFonts w:ascii="Times New Roman" w:eastAsia="Times New Roman" w:hAnsi="Times New Roman" w:cs="Times New Roman"/>
          <w:color w:val="000000"/>
          <w:sz w:val="27"/>
          <w:szCs w:val="27"/>
          <w:lang w:eastAsia="uk-UA"/>
        </w:rPr>
        <w:t>2. Прийом керівництвом Держпраці та територіальних органів здійснюється за попереднім записом (далі - запис) у дні та години, визначені графіком особистого прийому громадян (далі - графік).</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3" w:name="0.1_n134"/>
      <w:bookmarkEnd w:id="133"/>
      <w:r w:rsidRPr="00717C68">
        <w:rPr>
          <w:rFonts w:ascii="Times New Roman" w:eastAsia="Times New Roman" w:hAnsi="Times New Roman" w:cs="Times New Roman"/>
          <w:color w:val="000000"/>
          <w:sz w:val="27"/>
          <w:szCs w:val="27"/>
          <w:lang w:eastAsia="uk-UA"/>
        </w:rPr>
        <w:t>3. У графіках прийомні дні визначаються для керівництва, структурних підрозділів Держпраці та її територіальних органів. У разі кадрових змін керівництва або змін у структурі Держпраці та її територіальних органів вносяться відповідні зміни до графіків.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4" w:name="0.1_n135"/>
      <w:bookmarkEnd w:id="134"/>
      <w:r w:rsidRPr="00717C68">
        <w:rPr>
          <w:rFonts w:ascii="Times New Roman" w:eastAsia="Times New Roman" w:hAnsi="Times New Roman" w:cs="Times New Roman"/>
          <w:color w:val="000000"/>
          <w:sz w:val="27"/>
          <w:szCs w:val="27"/>
          <w:lang w:eastAsia="uk-UA"/>
        </w:rPr>
        <w:t>4. Для прийому громадян облаштовуються спеціальні кімнати (приймальні громадян). Приймальня громадян забезпечується необхідною оргтехнікою, юридичною літературою, стендом для інформації та за можливості розташовується у приміщенні, доступ до якого не потребує оформлення перепустки.</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5" w:name="0.1_n136"/>
      <w:bookmarkEnd w:id="135"/>
      <w:r w:rsidRPr="00717C68">
        <w:rPr>
          <w:rFonts w:ascii="Times New Roman" w:eastAsia="Times New Roman" w:hAnsi="Times New Roman" w:cs="Times New Roman"/>
          <w:color w:val="000000"/>
          <w:sz w:val="27"/>
          <w:szCs w:val="27"/>
          <w:lang w:eastAsia="uk-UA"/>
        </w:rPr>
        <w:t>Прийом громадян може проводитися в інших приміщеннях, визначених Головою Держпраці та керівниками її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6" w:name="0.1_n137"/>
      <w:bookmarkEnd w:id="136"/>
      <w:r w:rsidRPr="00717C68">
        <w:rPr>
          <w:rFonts w:ascii="Times New Roman" w:eastAsia="Times New Roman" w:hAnsi="Times New Roman" w:cs="Times New Roman"/>
          <w:color w:val="000000"/>
          <w:sz w:val="27"/>
          <w:szCs w:val="27"/>
          <w:lang w:eastAsia="uk-UA"/>
        </w:rPr>
        <w:t xml:space="preserve">5. Інформація про порядок і графік особистого прийому громадян в Держпраці та її територіальних органах розміщується на відповідних </w:t>
      </w:r>
      <w:proofErr w:type="spellStart"/>
      <w:r w:rsidRPr="00717C68">
        <w:rPr>
          <w:rFonts w:ascii="Times New Roman" w:eastAsia="Times New Roman" w:hAnsi="Times New Roman" w:cs="Times New Roman"/>
          <w:color w:val="000000"/>
          <w:sz w:val="27"/>
          <w:szCs w:val="27"/>
          <w:lang w:eastAsia="uk-UA"/>
        </w:rPr>
        <w:t>веб-сторінках</w:t>
      </w:r>
      <w:proofErr w:type="spellEnd"/>
      <w:r w:rsidRPr="00717C68">
        <w:rPr>
          <w:rFonts w:ascii="Times New Roman" w:eastAsia="Times New Roman" w:hAnsi="Times New Roman" w:cs="Times New Roman"/>
          <w:color w:val="000000"/>
          <w:sz w:val="27"/>
          <w:szCs w:val="27"/>
          <w:lang w:eastAsia="uk-UA"/>
        </w:rPr>
        <w:t xml:space="preserve"> офіційного </w:t>
      </w:r>
      <w:proofErr w:type="spellStart"/>
      <w:r w:rsidRPr="00717C68">
        <w:rPr>
          <w:rFonts w:ascii="Times New Roman" w:eastAsia="Times New Roman" w:hAnsi="Times New Roman" w:cs="Times New Roman"/>
          <w:color w:val="000000"/>
          <w:sz w:val="27"/>
          <w:szCs w:val="27"/>
          <w:lang w:eastAsia="uk-UA"/>
        </w:rPr>
        <w:t>веб-порталу</w:t>
      </w:r>
      <w:proofErr w:type="spellEnd"/>
      <w:r w:rsidRPr="00717C68">
        <w:rPr>
          <w:rFonts w:ascii="Times New Roman" w:eastAsia="Times New Roman" w:hAnsi="Times New Roman" w:cs="Times New Roman"/>
          <w:color w:val="000000"/>
          <w:sz w:val="27"/>
          <w:szCs w:val="27"/>
          <w:lang w:eastAsia="uk-UA"/>
        </w:rPr>
        <w:t xml:space="preserve"> Держпраці у мережі Інтернет.</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7" w:name="0.1_n138"/>
      <w:bookmarkEnd w:id="137"/>
      <w:r w:rsidRPr="00717C68">
        <w:rPr>
          <w:rFonts w:ascii="Times New Roman" w:eastAsia="Times New Roman" w:hAnsi="Times New Roman" w:cs="Times New Roman"/>
          <w:color w:val="000000"/>
          <w:sz w:val="27"/>
          <w:szCs w:val="27"/>
          <w:lang w:eastAsia="uk-UA"/>
        </w:rPr>
        <w:t>6. Запис громадян на прийом проводиться працівниками підрозділу з організації особистого прийому в робочі дні.</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8" w:name="0.1_n139"/>
      <w:bookmarkEnd w:id="138"/>
      <w:r w:rsidRPr="00717C68">
        <w:rPr>
          <w:rFonts w:ascii="Times New Roman" w:eastAsia="Times New Roman" w:hAnsi="Times New Roman" w:cs="Times New Roman"/>
          <w:color w:val="000000"/>
          <w:sz w:val="27"/>
          <w:szCs w:val="27"/>
          <w:lang w:eastAsia="uk-UA"/>
        </w:rPr>
        <w:t>7. Попередній запис на особистий прийом до Голови Держпраці та керівників територіальних органів проводиться не пізніше ніж за три робочі дні до дати проведення особистого прийому: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39" w:name="0.1_n140"/>
      <w:bookmarkEnd w:id="139"/>
      <w:r w:rsidRPr="00717C68">
        <w:rPr>
          <w:rFonts w:ascii="Times New Roman" w:eastAsia="Times New Roman" w:hAnsi="Times New Roman" w:cs="Times New Roman"/>
          <w:color w:val="000000"/>
          <w:sz w:val="27"/>
          <w:szCs w:val="27"/>
          <w:lang w:eastAsia="uk-UA"/>
        </w:rPr>
        <w:t>з понеділка по четвер - з 09.30 до 13.00 та з 14.00 до 17.00;</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0" w:name="0.1_n141"/>
      <w:bookmarkEnd w:id="140"/>
      <w:r w:rsidRPr="00717C68">
        <w:rPr>
          <w:rFonts w:ascii="Times New Roman" w:eastAsia="Times New Roman" w:hAnsi="Times New Roman" w:cs="Times New Roman"/>
          <w:color w:val="000000"/>
          <w:sz w:val="27"/>
          <w:szCs w:val="27"/>
          <w:lang w:eastAsia="uk-UA"/>
        </w:rPr>
        <w:t>у п’ятницю - з 09.30 до 13.00 та з 14.00 до 15.30.</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1" w:name="0.1_n142"/>
      <w:bookmarkEnd w:id="141"/>
      <w:r w:rsidRPr="00717C68">
        <w:rPr>
          <w:rFonts w:ascii="Times New Roman" w:eastAsia="Times New Roman" w:hAnsi="Times New Roman" w:cs="Times New Roman"/>
          <w:color w:val="000000"/>
          <w:sz w:val="27"/>
          <w:szCs w:val="27"/>
          <w:lang w:eastAsia="uk-UA"/>
        </w:rPr>
        <w:t>Запис проводиться за адресою: м. Київ, вул. Десятинна, 14, перший поверх, громадська приймальня, або за телефоном: (044) 226-20-83.</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2" w:name="0.1_n143"/>
      <w:bookmarkEnd w:id="142"/>
      <w:r w:rsidRPr="00717C68">
        <w:rPr>
          <w:rFonts w:ascii="Times New Roman" w:eastAsia="Times New Roman" w:hAnsi="Times New Roman" w:cs="Times New Roman"/>
          <w:color w:val="000000"/>
          <w:sz w:val="27"/>
          <w:szCs w:val="27"/>
          <w:lang w:eastAsia="uk-UA"/>
        </w:rPr>
        <w:t>8. Голова Держпраці та керівники її територіальних органів можуть перенести дату чергового прийому без внесення змін до графіка не пізніше ніж за три робочі дні до дати прийому, про що підрозділ з організації особистого прийому повідомляє громадян, які записані на прийом, одним із засобів зв’язку.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3" w:name="0.1_n144"/>
      <w:bookmarkEnd w:id="143"/>
      <w:r w:rsidRPr="00717C68">
        <w:rPr>
          <w:rFonts w:ascii="Times New Roman" w:eastAsia="Times New Roman" w:hAnsi="Times New Roman" w:cs="Times New Roman"/>
          <w:color w:val="000000"/>
          <w:sz w:val="27"/>
          <w:szCs w:val="27"/>
          <w:lang w:eastAsia="uk-UA"/>
        </w:rPr>
        <w:t>9. Запис на прийом до Голови Держпраці проводиться у разі, якщо порушене громадянином питання залишилося не вирішеним по суті після прийому керівництвом або посадовими особами Держпраці та її територіальних органів.</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4" w:name="0.1_n145"/>
      <w:bookmarkEnd w:id="144"/>
      <w:r w:rsidRPr="00717C68">
        <w:rPr>
          <w:rFonts w:ascii="Times New Roman" w:eastAsia="Times New Roman" w:hAnsi="Times New Roman" w:cs="Times New Roman"/>
          <w:color w:val="000000"/>
          <w:sz w:val="27"/>
          <w:szCs w:val="27"/>
          <w:lang w:eastAsia="uk-UA"/>
        </w:rPr>
        <w:lastRenderedPageBreak/>
        <w:t>10. Під час запису на особистий прийом у громадянина або його законного представника з’ясовуються прізвище, ім’я, по батькові, місце проживання, контактний номер телефону (за наявності), запитується документ, що підтверджує повноваження на представлення інтересів громадянина, з’ясовується зміст питання, що потребує вирішення, чи звертався громадянин з цього питання раніше і куди, чи приймалися рішення за зверненням з цього питання, з’ясовуються реквізити документів, якими надавались відповіді на звернення, тощо.</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5" w:name="0.1_n146"/>
      <w:bookmarkEnd w:id="145"/>
      <w:r w:rsidRPr="00717C68">
        <w:rPr>
          <w:rFonts w:ascii="Times New Roman" w:eastAsia="Times New Roman" w:hAnsi="Times New Roman" w:cs="Times New Roman"/>
          <w:color w:val="000000"/>
          <w:sz w:val="27"/>
          <w:szCs w:val="27"/>
          <w:lang w:eastAsia="uk-UA"/>
        </w:rPr>
        <w:t>Зазначена інформація вноситься до журналу обліку особистого прийому громадян (</w:t>
      </w:r>
      <w:hyperlink r:id="rId49" w:anchor="0.1_n177" w:history="1">
        <w:r w:rsidRPr="00717C68">
          <w:rPr>
            <w:rFonts w:ascii="Times New Roman" w:eastAsia="Times New Roman" w:hAnsi="Times New Roman" w:cs="Times New Roman"/>
            <w:color w:val="0000FF"/>
            <w:sz w:val="27"/>
            <w:szCs w:val="27"/>
            <w:u w:val="single"/>
            <w:lang w:eastAsia="uk-UA"/>
          </w:rPr>
          <w:t>додаток 3</w:t>
        </w:r>
      </w:hyperlink>
      <w:r w:rsidRPr="00717C68">
        <w:rPr>
          <w:rFonts w:ascii="Times New Roman" w:eastAsia="Times New Roman" w:hAnsi="Times New Roman" w:cs="Times New Roman"/>
          <w:color w:val="000000"/>
          <w:sz w:val="27"/>
          <w:szCs w:val="27"/>
          <w:lang w:eastAsia="uk-UA"/>
        </w:rPr>
        <w:t>). У разі необхідності кількість окремих граф журналу обліку особистого прийому громадян може збільшуватись або зменшуватись.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6" w:name="0.1_n147"/>
      <w:bookmarkEnd w:id="146"/>
      <w:r w:rsidRPr="00717C68">
        <w:rPr>
          <w:rFonts w:ascii="Times New Roman" w:eastAsia="Times New Roman" w:hAnsi="Times New Roman" w:cs="Times New Roman"/>
          <w:color w:val="000000"/>
          <w:sz w:val="27"/>
          <w:szCs w:val="27"/>
          <w:lang w:eastAsia="uk-UA"/>
        </w:rPr>
        <w:t>Не допускається з’ясування відомостей про особу громадянина, що не стосуються його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7" w:name="0.1_n148"/>
      <w:bookmarkEnd w:id="147"/>
      <w:r w:rsidRPr="00717C68">
        <w:rPr>
          <w:rFonts w:ascii="Times New Roman" w:eastAsia="Times New Roman" w:hAnsi="Times New Roman" w:cs="Times New Roman"/>
          <w:color w:val="000000"/>
          <w:sz w:val="27"/>
          <w:szCs w:val="27"/>
          <w:lang w:eastAsia="uk-UA"/>
        </w:rPr>
        <w:t>11. Повторний запис на прийом громадян з питань, що вже розглядалися на прийомі, проводиться, якщо керівництвом не прийнято рішення про припинення розгляду звернення з порушеного питання відповідно до </w:t>
      </w:r>
      <w:hyperlink r:id="rId50" w:anchor="n45" w:tgtFrame="_blank" w:history="1">
        <w:r w:rsidRPr="00717C68">
          <w:rPr>
            <w:rFonts w:ascii="Times New Roman" w:eastAsia="Times New Roman" w:hAnsi="Times New Roman" w:cs="Times New Roman"/>
            <w:color w:val="0000FF"/>
            <w:sz w:val="27"/>
            <w:szCs w:val="27"/>
            <w:u w:val="single"/>
            <w:lang w:eastAsia="uk-UA"/>
          </w:rPr>
          <w:t>статті 8</w:t>
        </w:r>
      </w:hyperlink>
      <w:r w:rsidRPr="00717C68">
        <w:rPr>
          <w:rFonts w:ascii="Times New Roman" w:eastAsia="Times New Roman" w:hAnsi="Times New Roman" w:cs="Times New Roman"/>
          <w:color w:val="000000"/>
          <w:sz w:val="27"/>
          <w:szCs w:val="27"/>
          <w:lang w:eastAsia="uk-UA"/>
        </w:rPr>
        <w:t> Закону і громадянину письмово не повідомлялося про суть прийнятого рішення за його зверненням.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8" w:name="0.1_n149"/>
      <w:bookmarkEnd w:id="148"/>
      <w:r w:rsidRPr="00717C68">
        <w:rPr>
          <w:rFonts w:ascii="Times New Roman" w:eastAsia="Times New Roman" w:hAnsi="Times New Roman" w:cs="Times New Roman"/>
          <w:color w:val="000000"/>
          <w:sz w:val="27"/>
          <w:szCs w:val="27"/>
          <w:lang w:eastAsia="uk-UA"/>
        </w:rPr>
        <w:t>12. За умови надання під час запису відповідної інформації у прийомі може брати участь представник інтересів громадянина, повноваження якого оформлені в установленому законодавством порядку.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49" w:name="0.1_n150"/>
      <w:bookmarkEnd w:id="149"/>
      <w:r w:rsidRPr="00717C68">
        <w:rPr>
          <w:rFonts w:ascii="Times New Roman" w:eastAsia="Times New Roman" w:hAnsi="Times New Roman" w:cs="Times New Roman"/>
          <w:color w:val="000000"/>
          <w:sz w:val="27"/>
          <w:szCs w:val="27"/>
          <w:lang w:eastAsia="uk-UA"/>
        </w:rPr>
        <w:t>Присутність сторонніх осіб під час проведення особистого прийому громадян не допускається.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0" w:name="0.1_n151"/>
      <w:bookmarkEnd w:id="150"/>
      <w:r w:rsidRPr="00717C68">
        <w:rPr>
          <w:rFonts w:ascii="Times New Roman" w:eastAsia="Times New Roman" w:hAnsi="Times New Roman" w:cs="Times New Roman"/>
          <w:color w:val="000000"/>
          <w:sz w:val="27"/>
          <w:szCs w:val="27"/>
          <w:lang w:eastAsia="uk-UA"/>
        </w:rPr>
        <w:t>13. У разі якщо громадянин або представник інтересів громадянина відмовляє у наданні інформації про себе та про зміст порушеного питання, за яким можливо визначити наявність функціональних повноважень у Держпраці та її територіальних органів на його розгляд, запис визнається таким, що не відбувся за ініціативою заявника.</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1" w:name="0.1_n152"/>
      <w:bookmarkEnd w:id="151"/>
      <w:r w:rsidRPr="00717C68">
        <w:rPr>
          <w:rFonts w:ascii="Times New Roman" w:eastAsia="Times New Roman" w:hAnsi="Times New Roman" w:cs="Times New Roman"/>
          <w:color w:val="000000"/>
          <w:sz w:val="27"/>
          <w:szCs w:val="27"/>
          <w:lang w:eastAsia="uk-UA"/>
        </w:rPr>
        <w:t xml:space="preserve">14. Громадянам під час запису на прийом повідомляють про дату, години і місце прийому, необхідність наявності при собі документів, що посвідчують особу, порядок їх доступу до приміщення Держпраці та її територіальних органів відповідно до вимог пропускного та </w:t>
      </w:r>
      <w:proofErr w:type="spellStart"/>
      <w:r w:rsidRPr="00717C68">
        <w:rPr>
          <w:rFonts w:ascii="Times New Roman" w:eastAsia="Times New Roman" w:hAnsi="Times New Roman" w:cs="Times New Roman"/>
          <w:color w:val="000000"/>
          <w:sz w:val="27"/>
          <w:szCs w:val="27"/>
          <w:lang w:eastAsia="uk-UA"/>
        </w:rPr>
        <w:t>внутрішньооб’єктового</w:t>
      </w:r>
      <w:proofErr w:type="spellEnd"/>
      <w:r w:rsidRPr="00717C68">
        <w:rPr>
          <w:rFonts w:ascii="Times New Roman" w:eastAsia="Times New Roman" w:hAnsi="Times New Roman" w:cs="Times New Roman"/>
          <w:color w:val="000000"/>
          <w:sz w:val="27"/>
          <w:szCs w:val="27"/>
          <w:lang w:eastAsia="uk-UA"/>
        </w:rPr>
        <w:t xml:space="preserve"> режиму в адміністративних будівлях або надають обґрунтовані роз’яснення щодо причин відмови в записі на особистий прийом.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2" w:name="0.1_n153"/>
      <w:bookmarkEnd w:id="152"/>
      <w:r w:rsidRPr="00717C68">
        <w:rPr>
          <w:rFonts w:ascii="Times New Roman" w:eastAsia="Times New Roman" w:hAnsi="Times New Roman" w:cs="Times New Roman"/>
          <w:color w:val="000000"/>
          <w:sz w:val="27"/>
          <w:szCs w:val="27"/>
          <w:lang w:eastAsia="uk-UA"/>
        </w:rPr>
        <w:t>15. Структурні підрозділи Держпраці та її територіальних органів, до компетенції яких належить опрацювання питання, забезпечують підготовку матеріалів та проекту рішення з урахуванням вимог </w:t>
      </w:r>
      <w:hyperlink r:id="rId51" w:anchor="n92" w:tgtFrame="_blank" w:history="1">
        <w:r w:rsidRPr="00717C68">
          <w:rPr>
            <w:rFonts w:ascii="Times New Roman" w:eastAsia="Times New Roman" w:hAnsi="Times New Roman" w:cs="Times New Roman"/>
            <w:color w:val="0000FF"/>
            <w:sz w:val="27"/>
            <w:szCs w:val="27"/>
            <w:u w:val="single"/>
            <w:lang w:eastAsia="uk-UA"/>
          </w:rPr>
          <w:t>статті 19</w:t>
        </w:r>
      </w:hyperlink>
      <w:r w:rsidRPr="00717C68">
        <w:rPr>
          <w:rFonts w:ascii="Times New Roman" w:eastAsia="Times New Roman" w:hAnsi="Times New Roman" w:cs="Times New Roman"/>
          <w:color w:val="000000"/>
          <w:sz w:val="27"/>
          <w:szCs w:val="27"/>
          <w:lang w:eastAsia="uk-UA"/>
        </w:rPr>
        <w:t> Закону та надають їх підрозділу з організації особистого прийому не пізніше ніж за три робочі дні до дати прийому.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3" w:name="0.1_n154"/>
      <w:bookmarkEnd w:id="153"/>
      <w:r w:rsidRPr="00717C68">
        <w:rPr>
          <w:rFonts w:ascii="Times New Roman" w:eastAsia="Times New Roman" w:hAnsi="Times New Roman" w:cs="Times New Roman"/>
          <w:color w:val="000000"/>
          <w:sz w:val="27"/>
          <w:szCs w:val="27"/>
          <w:lang w:eastAsia="uk-UA"/>
        </w:rPr>
        <w:t xml:space="preserve">16. Посадові особи Держпраці та її територіальних органів, які здійснюватимуть прийом, для забезпечення кваліфікованого вирішення питань, порушених громадянином у зверненні, можуть залучати до розгляду працівників відповідних </w:t>
      </w:r>
      <w:r w:rsidRPr="00717C68">
        <w:rPr>
          <w:rFonts w:ascii="Times New Roman" w:eastAsia="Times New Roman" w:hAnsi="Times New Roman" w:cs="Times New Roman"/>
          <w:color w:val="000000"/>
          <w:sz w:val="27"/>
          <w:szCs w:val="27"/>
          <w:lang w:eastAsia="uk-UA"/>
        </w:rPr>
        <w:lastRenderedPageBreak/>
        <w:t>структурних підрозділів Держпраці та її територіальних органів або одержувати від них необхідну інформацію.</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4" w:name="0.1_n155"/>
      <w:bookmarkEnd w:id="154"/>
      <w:r w:rsidRPr="00717C68">
        <w:rPr>
          <w:rFonts w:ascii="Times New Roman" w:eastAsia="Times New Roman" w:hAnsi="Times New Roman" w:cs="Times New Roman"/>
          <w:color w:val="000000"/>
          <w:sz w:val="27"/>
          <w:szCs w:val="27"/>
          <w:lang w:eastAsia="uk-UA"/>
        </w:rPr>
        <w:t>17. Підрозділ з організації особистого прийому супроводжує проведення прийому, забезпечує доступ громадян та їх представників, що мають право на участь у прийомі, до приймальні громадян, дотримання вимог пропускного режиму, залучення до прийому представників підрозділу охорони, вирішує інші питання організаційного характеру, що можуть виникнути під час прийому.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5" w:name="0.1_n156"/>
      <w:bookmarkEnd w:id="155"/>
      <w:r w:rsidRPr="00717C68">
        <w:rPr>
          <w:rFonts w:ascii="Times New Roman" w:eastAsia="Times New Roman" w:hAnsi="Times New Roman" w:cs="Times New Roman"/>
          <w:color w:val="000000"/>
          <w:sz w:val="27"/>
          <w:szCs w:val="27"/>
          <w:lang w:eastAsia="uk-UA"/>
        </w:rPr>
        <w:t xml:space="preserve">18. Прийом Героїв України, Героїв Радянського Союзу, Героїв Соціалістичної Праці, інвалідів Великої Вітчизняної війни, жінок, яким присвоєно почесне звання </w:t>
      </w:r>
      <w:proofErr w:type="spellStart"/>
      <w:r w:rsidRPr="00717C68">
        <w:rPr>
          <w:rFonts w:ascii="Times New Roman" w:eastAsia="Times New Roman" w:hAnsi="Times New Roman" w:cs="Times New Roman"/>
          <w:color w:val="000000"/>
          <w:sz w:val="27"/>
          <w:szCs w:val="27"/>
          <w:lang w:eastAsia="uk-UA"/>
        </w:rPr>
        <w:t>„Мати-героїня</w:t>
      </w:r>
      <w:proofErr w:type="spellEnd"/>
      <w:r w:rsidRPr="00717C68">
        <w:rPr>
          <w:rFonts w:ascii="Times New Roman" w:eastAsia="Times New Roman" w:hAnsi="Times New Roman" w:cs="Times New Roman"/>
          <w:color w:val="000000"/>
          <w:sz w:val="27"/>
          <w:szCs w:val="27"/>
          <w:lang w:eastAsia="uk-UA"/>
        </w:rPr>
        <w:t>”, осіб, нагороджених орденом Героїв Небесної сотні, здійснюється першочергово.</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6" w:name="0.1_n157"/>
      <w:bookmarkEnd w:id="156"/>
      <w:r w:rsidRPr="00717C68">
        <w:rPr>
          <w:rFonts w:ascii="Times New Roman" w:eastAsia="Times New Roman" w:hAnsi="Times New Roman" w:cs="Times New Roman"/>
          <w:color w:val="000000"/>
          <w:sz w:val="27"/>
          <w:szCs w:val="27"/>
          <w:lang w:eastAsia="uk-UA"/>
        </w:rPr>
        <w:t>Наявність у громадян особливих потреб або пільг, бажані години прийому, черговість запису можуть враховуватися підрозділом з організації особистого прийому при підготовці та проведенні прийому.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7" w:name="0.1_n158"/>
      <w:bookmarkEnd w:id="157"/>
      <w:r w:rsidRPr="00717C68">
        <w:rPr>
          <w:rFonts w:ascii="Times New Roman" w:eastAsia="Times New Roman" w:hAnsi="Times New Roman" w:cs="Times New Roman"/>
          <w:color w:val="000000"/>
          <w:sz w:val="27"/>
          <w:szCs w:val="27"/>
          <w:lang w:eastAsia="uk-UA"/>
        </w:rPr>
        <w:t>19. Громадяни, які з’явилися на прийом або мають право на участь у прийомі, перед початком прийому повинні пред’явити представнику підрозділу з організації особистого прийому документ, що посвідчує особу.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8" w:name="0.1_n159"/>
      <w:bookmarkEnd w:id="158"/>
      <w:r w:rsidRPr="00717C68">
        <w:rPr>
          <w:rFonts w:ascii="Times New Roman" w:eastAsia="Times New Roman" w:hAnsi="Times New Roman" w:cs="Times New Roman"/>
          <w:color w:val="000000"/>
          <w:sz w:val="27"/>
          <w:szCs w:val="27"/>
          <w:lang w:eastAsia="uk-UA"/>
        </w:rPr>
        <w:t>20. Посадова особа під час прийому зобов’язана об’єктивно та всебічно розглянути питання, надати відповідно до чинного законодавства обґрунтоване роз’яснення та вжити заходів, спрямованих на усунення виявлених порушень.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59" w:name="0.1_n160"/>
      <w:bookmarkEnd w:id="159"/>
      <w:r w:rsidRPr="00717C68">
        <w:rPr>
          <w:rFonts w:ascii="Times New Roman" w:eastAsia="Times New Roman" w:hAnsi="Times New Roman" w:cs="Times New Roman"/>
          <w:color w:val="000000"/>
          <w:sz w:val="27"/>
          <w:szCs w:val="27"/>
          <w:lang w:eastAsia="uk-UA"/>
        </w:rPr>
        <w:t>21. Посадова особа, яка веде прийом, за результатами розгляду звернення громадянина має право, керуючись чинним законодавством, у межах компетенції прийняти одне з таких рішень:</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0" w:name="0.1_n161"/>
      <w:bookmarkEnd w:id="160"/>
      <w:r w:rsidRPr="00717C68">
        <w:rPr>
          <w:rFonts w:ascii="Times New Roman" w:eastAsia="Times New Roman" w:hAnsi="Times New Roman" w:cs="Times New Roman"/>
          <w:color w:val="000000"/>
          <w:sz w:val="27"/>
          <w:szCs w:val="27"/>
          <w:lang w:eastAsia="uk-UA"/>
        </w:rPr>
        <w:t>1) задовольнити прохання чи вимогу та повідомити заявника про порядок і строк виконання прийнятого рішення;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1" w:name="0.1_n162"/>
      <w:bookmarkEnd w:id="161"/>
      <w:r w:rsidRPr="00717C68">
        <w:rPr>
          <w:rFonts w:ascii="Times New Roman" w:eastAsia="Times New Roman" w:hAnsi="Times New Roman" w:cs="Times New Roman"/>
          <w:color w:val="000000"/>
          <w:sz w:val="27"/>
          <w:szCs w:val="27"/>
          <w:lang w:eastAsia="uk-UA"/>
        </w:rPr>
        <w:t>2) відмовити в задоволенні прохання чи вимоги, повідомивши заявника про порядок і строк оскарження прийнятого рішення;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2" w:name="0.1_n163"/>
      <w:bookmarkEnd w:id="162"/>
      <w:r w:rsidRPr="00717C68">
        <w:rPr>
          <w:rFonts w:ascii="Times New Roman" w:eastAsia="Times New Roman" w:hAnsi="Times New Roman" w:cs="Times New Roman"/>
          <w:color w:val="000000"/>
          <w:sz w:val="27"/>
          <w:szCs w:val="27"/>
          <w:lang w:eastAsia="uk-UA"/>
        </w:rPr>
        <w:t>3) пояснити заявнику причини неможливості вирішення питань під час прийому, а також про порядок і строк розгляду його звернення.</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3" w:name="0.1_n164"/>
      <w:bookmarkEnd w:id="163"/>
      <w:r w:rsidRPr="00717C68">
        <w:rPr>
          <w:rFonts w:ascii="Times New Roman" w:eastAsia="Times New Roman" w:hAnsi="Times New Roman" w:cs="Times New Roman"/>
          <w:color w:val="000000"/>
          <w:sz w:val="27"/>
          <w:szCs w:val="27"/>
          <w:lang w:eastAsia="uk-UA"/>
        </w:rPr>
        <w:t>22. Письмове звернення, яке подається громадянином на особистому прийомі, оформлюється відповідно до вимог </w:t>
      </w:r>
      <w:hyperlink r:id="rId52" w:anchor="n28" w:tgtFrame="_blank" w:history="1">
        <w:r w:rsidRPr="00717C68">
          <w:rPr>
            <w:rFonts w:ascii="Times New Roman" w:eastAsia="Times New Roman" w:hAnsi="Times New Roman" w:cs="Times New Roman"/>
            <w:color w:val="0000FF"/>
            <w:sz w:val="27"/>
            <w:szCs w:val="27"/>
            <w:u w:val="single"/>
            <w:lang w:eastAsia="uk-UA"/>
          </w:rPr>
          <w:t>статті 5</w:t>
        </w:r>
      </w:hyperlink>
      <w:r w:rsidRPr="00717C68">
        <w:rPr>
          <w:rFonts w:ascii="Times New Roman" w:eastAsia="Times New Roman" w:hAnsi="Times New Roman" w:cs="Times New Roman"/>
          <w:color w:val="000000"/>
          <w:sz w:val="27"/>
          <w:szCs w:val="27"/>
          <w:lang w:eastAsia="uk-UA"/>
        </w:rPr>
        <w:t> Закону.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4" w:name="0.1_n165"/>
      <w:bookmarkEnd w:id="164"/>
      <w:r w:rsidRPr="00717C68">
        <w:rPr>
          <w:rFonts w:ascii="Times New Roman" w:eastAsia="Times New Roman" w:hAnsi="Times New Roman" w:cs="Times New Roman"/>
          <w:color w:val="000000"/>
          <w:sz w:val="27"/>
          <w:szCs w:val="27"/>
          <w:lang w:eastAsia="uk-UA"/>
        </w:rPr>
        <w:t>Про результати розгляду звернення громадянин повідомляється письмово або усно (за його бажанням).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5" w:name="0.1_n166"/>
      <w:bookmarkEnd w:id="165"/>
      <w:r w:rsidRPr="00717C68">
        <w:rPr>
          <w:rFonts w:ascii="Times New Roman" w:eastAsia="Times New Roman" w:hAnsi="Times New Roman" w:cs="Times New Roman"/>
          <w:color w:val="000000"/>
          <w:sz w:val="27"/>
          <w:szCs w:val="27"/>
          <w:lang w:eastAsia="uk-UA"/>
        </w:rPr>
        <w:t>23. Отримані під час особистого прийому звернення громадян реєструються і опрацьовуються відповідно до вимог цього Порядку.</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6" w:name="0.1_n167"/>
      <w:bookmarkEnd w:id="166"/>
      <w:r w:rsidRPr="00717C68">
        <w:rPr>
          <w:rFonts w:ascii="Times New Roman" w:eastAsia="Times New Roman" w:hAnsi="Times New Roman" w:cs="Times New Roman"/>
          <w:color w:val="000000"/>
          <w:sz w:val="27"/>
          <w:szCs w:val="27"/>
          <w:lang w:eastAsia="uk-UA"/>
        </w:rPr>
        <w:t xml:space="preserve">24. Після прийняття рішення щодо звернення громадянина та внесення інформації про нього до журналу обліку особистого прийому громадян посадова особа, яка </w:t>
      </w:r>
      <w:r w:rsidRPr="00717C68">
        <w:rPr>
          <w:rFonts w:ascii="Times New Roman" w:eastAsia="Times New Roman" w:hAnsi="Times New Roman" w:cs="Times New Roman"/>
          <w:color w:val="000000"/>
          <w:sz w:val="27"/>
          <w:szCs w:val="27"/>
          <w:lang w:eastAsia="uk-UA"/>
        </w:rPr>
        <w:lastRenderedPageBreak/>
        <w:t>проводила прийом, громадянин або його представник, повноваження якого оформлені в установленому законодавством порядку, посадові особи, які були залучені до проведення прийому, та представник підрозділу з організації особистого прийому засвідчують своїми підписами у журналі обліку особистого прийому громадян факт ознайомлення з прийнятим рішенням.</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7" w:name="0.1_n168"/>
      <w:bookmarkEnd w:id="167"/>
      <w:r w:rsidRPr="00717C68">
        <w:rPr>
          <w:rFonts w:ascii="Times New Roman" w:eastAsia="Times New Roman" w:hAnsi="Times New Roman" w:cs="Times New Roman"/>
          <w:color w:val="000000"/>
          <w:sz w:val="27"/>
          <w:szCs w:val="27"/>
          <w:lang w:eastAsia="uk-UA"/>
        </w:rPr>
        <w:t>25. У разі відмови громадянина або його представника, повноваження якого оформлені в установленому законодавством порядку, від засвідчення факту ознайомлення з прийнятим рішенням представник підрозділу з організації особистого прийому зазначає про це у відповідній графі журналу обліку особистого прийому громадян.</w:t>
      </w:r>
    </w:p>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68" w:name="0.1_n169"/>
      <w:bookmarkEnd w:id="168"/>
      <w:r w:rsidRPr="00717C68">
        <w:rPr>
          <w:rFonts w:ascii="Times New Roman" w:eastAsia="Times New Roman" w:hAnsi="Times New Roman" w:cs="Times New Roman"/>
          <w:color w:val="000000"/>
          <w:sz w:val="27"/>
          <w:szCs w:val="27"/>
          <w:lang w:eastAsia="uk-UA"/>
        </w:rPr>
        <w:t>26. Якщо відвідувач не з’явився або прийом з інших поважних причин не відбувся, представник підрозділу з організації особистого прийому зазначає про це у журналі обліку особистого прийому громадян.</w:t>
      </w:r>
    </w:p>
    <w:tbl>
      <w:tblPr>
        <w:tblW w:w="5000" w:type="pct"/>
        <w:tblCellSpacing w:w="0" w:type="dxa"/>
        <w:tblCellMar>
          <w:left w:w="0" w:type="dxa"/>
          <w:right w:w="0" w:type="dxa"/>
        </w:tblCellMar>
        <w:tblLook w:val="04A0" w:firstRow="1" w:lastRow="0" w:firstColumn="1" w:lastColumn="0" w:noHBand="0" w:noVBand="1"/>
      </w:tblPr>
      <w:tblGrid>
        <w:gridCol w:w="4049"/>
        <w:gridCol w:w="289"/>
        <w:gridCol w:w="5301"/>
      </w:tblGrid>
      <w:tr w:rsidR="00717C68" w:rsidRPr="00717C68" w:rsidTr="00717C68">
        <w:trPr>
          <w:tblCellSpacing w:w="0" w:type="dxa"/>
        </w:trPr>
        <w:tc>
          <w:tcPr>
            <w:tcW w:w="21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69" w:name="0.1_n170"/>
            <w:bookmarkEnd w:id="169"/>
            <w:r w:rsidRPr="00717C68">
              <w:rPr>
                <w:rFonts w:ascii="Times New Roman" w:eastAsia="Times New Roman" w:hAnsi="Times New Roman" w:cs="Times New Roman"/>
                <w:sz w:val="24"/>
                <w:szCs w:val="24"/>
                <w:lang w:eastAsia="uk-UA"/>
              </w:rPr>
              <w:t>Начальник </w:t>
            </w:r>
            <w:r w:rsidRPr="00717C68">
              <w:rPr>
                <w:rFonts w:ascii="Times New Roman" w:eastAsia="Times New Roman" w:hAnsi="Times New Roman" w:cs="Times New Roman"/>
                <w:sz w:val="24"/>
                <w:szCs w:val="24"/>
                <w:lang w:eastAsia="uk-UA"/>
              </w:rPr>
              <w:br/>
              <w:t>Управління звернень громадян </w:t>
            </w:r>
            <w:r w:rsidRPr="00717C68">
              <w:rPr>
                <w:rFonts w:ascii="Times New Roman" w:eastAsia="Times New Roman" w:hAnsi="Times New Roman" w:cs="Times New Roman"/>
                <w:sz w:val="24"/>
                <w:szCs w:val="24"/>
                <w:lang w:eastAsia="uk-UA"/>
              </w:rPr>
              <w:br/>
              <w:t>та контролю виконання</w:t>
            </w:r>
          </w:p>
        </w:tc>
        <w:tc>
          <w:tcPr>
            <w:tcW w:w="3500" w:type="pct"/>
            <w:gridSpan w:val="2"/>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br/>
            </w:r>
            <w:r w:rsidRPr="00717C68">
              <w:rPr>
                <w:rFonts w:ascii="Times New Roman" w:eastAsia="Times New Roman" w:hAnsi="Times New Roman" w:cs="Times New Roman"/>
                <w:sz w:val="24"/>
                <w:szCs w:val="24"/>
                <w:lang w:eastAsia="uk-UA"/>
              </w:rPr>
              <w:br/>
              <w:t xml:space="preserve">C. </w:t>
            </w:r>
            <w:proofErr w:type="spellStart"/>
            <w:r w:rsidRPr="00717C68">
              <w:rPr>
                <w:rFonts w:ascii="Times New Roman" w:eastAsia="Times New Roman" w:hAnsi="Times New Roman" w:cs="Times New Roman"/>
                <w:sz w:val="24"/>
                <w:szCs w:val="24"/>
                <w:lang w:eastAsia="uk-UA"/>
              </w:rPr>
              <w:t>Гацанюк</w:t>
            </w:r>
            <w:proofErr w:type="spellEnd"/>
          </w:p>
        </w:tc>
      </w:tr>
      <w:tr w:rsidR="00717C68" w:rsidRPr="00717C68" w:rsidTr="00717C68">
        <w:trPr>
          <w:tblCellSpacing w:w="0" w:type="dxa"/>
        </w:trPr>
        <w:tc>
          <w:tcPr>
            <w:tcW w:w="2250" w:type="pct"/>
            <w:gridSpan w:val="2"/>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0" w:name="0.1_n181"/>
            <w:bookmarkStart w:id="171" w:name="0.1_n171"/>
            <w:bookmarkEnd w:id="170"/>
            <w:bookmarkEnd w:id="171"/>
          </w:p>
        </w:tc>
        <w:tc>
          <w:tcPr>
            <w:tcW w:w="20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Додаток 1 </w:t>
            </w:r>
            <w:r w:rsidRPr="00717C68">
              <w:rPr>
                <w:rFonts w:ascii="Times New Roman" w:eastAsia="Times New Roman" w:hAnsi="Times New Roman" w:cs="Times New Roman"/>
                <w:sz w:val="24"/>
                <w:szCs w:val="24"/>
                <w:lang w:eastAsia="uk-UA"/>
              </w:rPr>
              <w:br/>
              <w:t>до Порядку розгляду звернень </w:t>
            </w:r>
            <w:r w:rsidRPr="00717C68">
              <w:rPr>
                <w:rFonts w:ascii="Times New Roman" w:eastAsia="Times New Roman" w:hAnsi="Times New Roman" w:cs="Times New Roman"/>
                <w:sz w:val="24"/>
                <w:szCs w:val="24"/>
                <w:lang w:eastAsia="uk-UA"/>
              </w:rPr>
              <w:br/>
              <w:t>та організації особистого прийому </w:t>
            </w:r>
            <w:r w:rsidRPr="00717C68">
              <w:rPr>
                <w:rFonts w:ascii="Times New Roman" w:eastAsia="Times New Roman" w:hAnsi="Times New Roman" w:cs="Times New Roman"/>
                <w:sz w:val="24"/>
                <w:szCs w:val="24"/>
                <w:lang w:eastAsia="uk-UA"/>
              </w:rPr>
              <w:br/>
              <w:t>громадян у Державній службі України </w:t>
            </w:r>
            <w:r w:rsidRPr="00717C68">
              <w:rPr>
                <w:rFonts w:ascii="Times New Roman" w:eastAsia="Times New Roman" w:hAnsi="Times New Roman" w:cs="Times New Roman"/>
                <w:sz w:val="24"/>
                <w:szCs w:val="24"/>
                <w:lang w:eastAsia="uk-UA"/>
              </w:rPr>
              <w:br/>
              <w:t>з питань праці та її територіальних </w:t>
            </w:r>
            <w:r w:rsidRPr="00717C68">
              <w:rPr>
                <w:rFonts w:ascii="Times New Roman" w:eastAsia="Times New Roman" w:hAnsi="Times New Roman" w:cs="Times New Roman"/>
                <w:sz w:val="24"/>
                <w:szCs w:val="24"/>
                <w:lang w:eastAsia="uk-UA"/>
              </w:rPr>
              <w:br/>
              <w:t>органах </w:t>
            </w:r>
            <w:r w:rsidRPr="00717C68">
              <w:rPr>
                <w:rFonts w:ascii="Times New Roman" w:eastAsia="Times New Roman" w:hAnsi="Times New Roman" w:cs="Times New Roman"/>
                <w:sz w:val="24"/>
                <w:szCs w:val="24"/>
                <w:lang w:eastAsia="uk-UA"/>
              </w:rPr>
              <w:br/>
              <w:t>(пункт 1 розділу ІІ)</w:t>
            </w:r>
          </w:p>
        </w:tc>
      </w:tr>
    </w:tbl>
    <w:bookmarkStart w:id="172" w:name="0.1_n172"/>
    <w:bookmarkEnd w:id="172"/>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r w:rsidRPr="00717C68">
        <w:rPr>
          <w:rFonts w:ascii="Times New Roman" w:eastAsia="Times New Roman" w:hAnsi="Times New Roman" w:cs="Times New Roman"/>
          <w:color w:val="000000"/>
          <w:sz w:val="27"/>
          <w:szCs w:val="27"/>
          <w:lang w:eastAsia="uk-UA"/>
        </w:rPr>
        <w:fldChar w:fldCharType="begin"/>
      </w:r>
      <w:r w:rsidRPr="00717C68">
        <w:rPr>
          <w:rFonts w:ascii="Times New Roman" w:eastAsia="Times New Roman" w:hAnsi="Times New Roman" w:cs="Times New Roman"/>
          <w:color w:val="000000"/>
          <w:sz w:val="27"/>
          <w:szCs w:val="27"/>
          <w:lang w:eastAsia="uk-UA"/>
        </w:rPr>
        <w:instrText xml:space="preserve"> HYPERLINK "https://zakon.rada.gov.ua/laws/file/text/50/f463834n184.doc" \t "_blank" </w:instrText>
      </w:r>
      <w:r w:rsidRPr="00717C68">
        <w:rPr>
          <w:rFonts w:ascii="Times New Roman" w:eastAsia="Times New Roman" w:hAnsi="Times New Roman" w:cs="Times New Roman"/>
          <w:color w:val="000000"/>
          <w:sz w:val="27"/>
          <w:szCs w:val="27"/>
          <w:lang w:eastAsia="uk-UA"/>
        </w:rPr>
        <w:fldChar w:fldCharType="separate"/>
      </w:r>
      <w:r w:rsidRPr="00717C68">
        <w:rPr>
          <w:rFonts w:ascii="Times New Roman" w:eastAsia="Times New Roman" w:hAnsi="Times New Roman" w:cs="Times New Roman"/>
          <w:color w:val="0000FF"/>
          <w:sz w:val="27"/>
          <w:szCs w:val="27"/>
          <w:u w:val="single"/>
          <w:lang w:eastAsia="uk-UA"/>
        </w:rPr>
        <w:t>РЕЄСТРАЦІЙНО-КОНТРОЛЬНА КАРТКА</w:t>
      </w:r>
      <w:r w:rsidRPr="00717C68">
        <w:rPr>
          <w:rFonts w:ascii="Times New Roman" w:eastAsia="Times New Roman" w:hAnsi="Times New Roman" w:cs="Times New Roman"/>
          <w:color w:val="000000"/>
          <w:sz w:val="27"/>
          <w:szCs w:val="27"/>
          <w:lang w:eastAsia="uk-UA"/>
        </w:rPr>
        <w:fldChar w:fldCharType="end"/>
      </w:r>
    </w:p>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bookmarkStart w:id="173" w:name="0.1_n182"/>
      <w:bookmarkEnd w:id="173"/>
      <w:r w:rsidRPr="00717C68">
        <w:rPr>
          <w:rFonts w:ascii="Times New Roman" w:eastAsia="Times New Roman" w:hAnsi="Times New Roman" w:cs="Times New Roman"/>
          <w:sz w:val="24"/>
          <w:szCs w:val="24"/>
          <w:lang w:eastAsia="uk-UA"/>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5103"/>
        <w:gridCol w:w="4536"/>
      </w:tblGrid>
      <w:tr w:rsidR="00717C68" w:rsidRPr="00717C68" w:rsidTr="00717C68">
        <w:trPr>
          <w:tblCellSpacing w:w="0" w:type="dxa"/>
        </w:trPr>
        <w:tc>
          <w:tcPr>
            <w:tcW w:w="225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4" w:name="0.1_n173"/>
            <w:bookmarkEnd w:id="174"/>
          </w:p>
        </w:tc>
        <w:tc>
          <w:tcPr>
            <w:tcW w:w="2000" w:type="pct"/>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Додаток 2 </w:t>
            </w:r>
            <w:r w:rsidRPr="00717C68">
              <w:rPr>
                <w:rFonts w:ascii="Times New Roman" w:eastAsia="Times New Roman" w:hAnsi="Times New Roman" w:cs="Times New Roman"/>
                <w:sz w:val="24"/>
                <w:szCs w:val="24"/>
                <w:lang w:eastAsia="uk-UA"/>
              </w:rPr>
              <w:br/>
              <w:t>до Порядку розгляду звернень </w:t>
            </w:r>
            <w:r w:rsidRPr="00717C68">
              <w:rPr>
                <w:rFonts w:ascii="Times New Roman" w:eastAsia="Times New Roman" w:hAnsi="Times New Roman" w:cs="Times New Roman"/>
                <w:sz w:val="24"/>
                <w:szCs w:val="24"/>
                <w:lang w:eastAsia="uk-UA"/>
              </w:rPr>
              <w:br/>
              <w:t>та організації особистого прийому </w:t>
            </w:r>
            <w:r w:rsidRPr="00717C68">
              <w:rPr>
                <w:rFonts w:ascii="Times New Roman" w:eastAsia="Times New Roman" w:hAnsi="Times New Roman" w:cs="Times New Roman"/>
                <w:sz w:val="24"/>
                <w:szCs w:val="24"/>
                <w:lang w:eastAsia="uk-UA"/>
              </w:rPr>
              <w:br/>
              <w:t>громадян у Державній службі України </w:t>
            </w:r>
            <w:r w:rsidRPr="00717C68">
              <w:rPr>
                <w:rFonts w:ascii="Times New Roman" w:eastAsia="Times New Roman" w:hAnsi="Times New Roman" w:cs="Times New Roman"/>
                <w:sz w:val="24"/>
                <w:szCs w:val="24"/>
                <w:lang w:eastAsia="uk-UA"/>
              </w:rPr>
              <w:br/>
              <w:t>з питань праці та її територіальних </w:t>
            </w:r>
            <w:r w:rsidRPr="00717C68">
              <w:rPr>
                <w:rFonts w:ascii="Times New Roman" w:eastAsia="Times New Roman" w:hAnsi="Times New Roman" w:cs="Times New Roman"/>
                <w:sz w:val="24"/>
                <w:szCs w:val="24"/>
                <w:lang w:eastAsia="uk-UA"/>
              </w:rPr>
              <w:br/>
              <w:t>органах </w:t>
            </w:r>
            <w:r w:rsidRPr="00717C68">
              <w:rPr>
                <w:rFonts w:ascii="Times New Roman" w:eastAsia="Times New Roman" w:hAnsi="Times New Roman" w:cs="Times New Roman"/>
                <w:sz w:val="24"/>
                <w:szCs w:val="24"/>
                <w:lang w:eastAsia="uk-UA"/>
              </w:rPr>
              <w:br/>
              <w:t>(пункт 1 розділу ІІ)</w:t>
            </w:r>
          </w:p>
        </w:tc>
      </w:tr>
    </w:tbl>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5" w:name="0.1_n174"/>
      <w:bookmarkEnd w:id="175"/>
      <w:r w:rsidRPr="00717C68">
        <w:rPr>
          <w:rFonts w:ascii="Times New Roman" w:eastAsia="Times New Roman" w:hAnsi="Times New Roman" w:cs="Times New Roman"/>
          <w:color w:val="000000"/>
          <w:sz w:val="27"/>
          <w:szCs w:val="27"/>
          <w:lang w:eastAsia="uk-UA"/>
        </w:rPr>
        <w:t>ЖУРНАЛ </w:t>
      </w:r>
      <w:r w:rsidRPr="00717C68">
        <w:rPr>
          <w:rFonts w:ascii="Times New Roman" w:eastAsia="Times New Roman" w:hAnsi="Times New Roman" w:cs="Times New Roman"/>
          <w:color w:val="000000"/>
          <w:sz w:val="27"/>
          <w:szCs w:val="27"/>
          <w:lang w:eastAsia="uk-UA"/>
        </w:rPr>
        <w:br/>
        <w:t>реєстрації звернень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
        <w:gridCol w:w="305"/>
        <w:gridCol w:w="1507"/>
        <w:gridCol w:w="1280"/>
        <w:gridCol w:w="1095"/>
        <w:gridCol w:w="737"/>
        <w:gridCol w:w="653"/>
        <w:gridCol w:w="1107"/>
        <w:gridCol w:w="1317"/>
        <w:gridCol w:w="1653"/>
      </w:tblGrid>
      <w:tr w:rsidR="00717C68" w:rsidRPr="00717C68" w:rsidTr="00717C68">
        <w:trPr>
          <w:trHeight w:val="615"/>
        </w:trPr>
        <w:tc>
          <w:tcPr>
            <w:tcW w:w="360" w:type="dxa"/>
            <w:gridSpan w:val="2"/>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6" w:name="0.1_n175"/>
            <w:bookmarkEnd w:id="176"/>
            <w:r w:rsidRPr="00717C68">
              <w:rPr>
                <w:rFonts w:ascii="Times New Roman" w:eastAsia="Times New Roman" w:hAnsi="Times New Roman" w:cs="Times New Roman"/>
                <w:sz w:val="24"/>
                <w:szCs w:val="24"/>
                <w:lang w:eastAsia="uk-UA"/>
              </w:rPr>
              <w:t>№ з/п</w:t>
            </w:r>
          </w:p>
        </w:tc>
        <w:tc>
          <w:tcPr>
            <w:tcW w:w="126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Дата надходження, реєстраційний індекс</w:t>
            </w:r>
          </w:p>
        </w:tc>
        <w:tc>
          <w:tcPr>
            <w:tcW w:w="138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П. І. Б., місце проживання (електронна адреса, номер телефону), категорія, соціальний стан заявника</w:t>
            </w:r>
          </w:p>
        </w:tc>
        <w:tc>
          <w:tcPr>
            <w:tcW w:w="144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Звідки надіслано, дата, індекс, взяття на контроль</w:t>
            </w:r>
          </w:p>
        </w:tc>
        <w:tc>
          <w:tcPr>
            <w:tcW w:w="1485" w:type="dxa"/>
            <w:gridSpan w:val="2"/>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Порушені питання</w:t>
            </w:r>
          </w:p>
        </w:tc>
        <w:tc>
          <w:tcPr>
            <w:tcW w:w="2295" w:type="dxa"/>
            <w:gridSpan w:val="2"/>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Результат виконання</w:t>
            </w:r>
          </w:p>
        </w:tc>
        <w:tc>
          <w:tcPr>
            <w:tcW w:w="1455"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Номер справи за номенклатурою</w:t>
            </w:r>
          </w:p>
        </w:tc>
      </w:tr>
      <w:tr w:rsidR="00717C68" w:rsidRPr="00717C68" w:rsidTr="00717C68">
        <w:trPr>
          <w:trHeight w:val="1110"/>
        </w:trPr>
        <w:tc>
          <w:tcPr>
            <w:tcW w:w="0" w:type="auto"/>
            <w:gridSpan w:val="2"/>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1485" w:type="dxa"/>
            <w:gridSpan w:val="2"/>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стислий зміст, вид звернення, форма та ознака надходження</w:t>
            </w:r>
          </w:p>
        </w:tc>
        <w:tc>
          <w:tcPr>
            <w:tcW w:w="1080" w:type="dxa"/>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дата, індекс, зміст документа</w:t>
            </w:r>
          </w:p>
        </w:tc>
        <w:tc>
          <w:tcPr>
            <w:tcW w:w="1215" w:type="dxa"/>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прийняті рішення, відмітка про зняття з контролю</w:t>
            </w:r>
          </w:p>
        </w:tc>
        <w:tc>
          <w:tcPr>
            <w:tcW w:w="0" w:type="auto"/>
            <w:vMerge/>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r>
      <w:tr w:rsidR="00717C68" w:rsidRPr="00717C68" w:rsidTr="00717C68">
        <w:trPr>
          <w:trHeight w:val="390"/>
        </w:trPr>
        <w:tc>
          <w:tcPr>
            <w:tcW w:w="360" w:type="dxa"/>
            <w:gridSpan w:val="2"/>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lastRenderedPageBreak/>
              <w:t>1</w:t>
            </w:r>
          </w:p>
        </w:tc>
        <w:tc>
          <w:tcPr>
            <w:tcW w:w="126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2</w:t>
            </w:r>
          </w:p>
        </w:tc>
        <w:tc>
          <w:tcPr>
            <w:tcW w:w="138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3</w:t>
            </w:r>
          </w:p>
        </w:tc>
        <w:tc>
          <w:tcPr>
            <w:tcW w:w="144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4</w:t>
            </w:r>
          </w:p>
        </w:tc>
        <w:tc>
          <w:tcPr>
            <w:tcW w:w="1485" w:type="dxa"/>
            <w:gridSpan w:val="2"/>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5</w:t>
            </w:r>
          </w:p>
        </w:tc>
        <w:tc>
          <w:tcPr>
            <w:tcW w:w="108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6</w:t>
            </w:r>
          </w:p>
        </w:tc>
        <w:tc>
          <w:tcPr>
            <w:tcW w:w="1215"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6а</w:t>
            </w:r>
          </w:p>
        </w:tc>
        <w:tc>
          <w:tcPr>
            <w:tcW w:w="1455"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7</w:t>
            </w:r>
          </w:p>
        </w:tc>
      </w:tr>
      <w:tr w:rsidR="00717C68" w:rsidRPr="00717C68" w:rsidTr="00717C68">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15" w:type="dxa"/>
          <w:wAfter w:w="15" w:type="dxa"/>
          <w:tblCellSpacing w:w="0" w:type="dxa"/>
        </w:trPr>
        <w:tc>
          <w:tcPr>
            <w:tcW w:w="2250" w:type="pct"/>
            <w:gridSpan w:val="5"/>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77" w:name="0.1_n183"/>
            <w:bookmarkStart w:id="178" w:name="0.1_n176"/>
            <w:bookmarkEnd w:id="177"/>
            <w:bookmarkEnd w:id="178"/>
          </w:p>
        </w:tc>
        <w:tc>
          <w:tcPr>
            <w:tcW w:w="2000" w:type="pct"/>
            <w:gridSpan w:val="3"/>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Додаток 3 </w:t>
            </w:r>
            <w:r w:rsidRPr="00717C68">
              <w:rPr>
                <w:rFonts w:ascii="Times New Roman" w:eastAsia="Times New Roman" w:hAnsi="Times New Roman" w:cs="Times New Roman"/>
                <w:sz w:val="24"/>
                <w:szCs w:val="24"/>
                <w:lang w:eastAsia="uk-UA"/>
              </w:rPr>
              <w:br/>
              <w:t>до Порядку розгляду звернень </w:t>
            </w:r>
            <w:r w:rsidRPr="00717C68">
              <w:rPr>
                <w:rFonts w:ascii="Times New Roman" w:eastAsia="Times New Roman" w:hAnsi="Times New Roman" w:cs="Times New Roman"/>
                <w:sz w:val="24"/>
                <w:szCs w:val="24"/>
                <w:lang w:eastAsia="uk-UA"/>
              </w:rPr>
              <w:br/>
              <w:t>та організації особистого прийому </w:t>
            </w:r>
            <w:r w:rsidRPr="00717C68">
              <w:rPr>
                <w:rFonts w:ascii="Times New Roman" w:eastAsia="Times New Roman" w:hAnsi="Times New Roman" w:cs="Times New Roman"/>
                <w:sz w:val="24"/>
                <w:szCs w:val="24"/>
                <w:lang w:eastAsia="uk-UA"/>
              </w:rPr>
              <w:br/>
              <w:t>громадян у Державній службі України </w:t>
            </w:r>
            <w:r w:rsidRPr="00717C68">
              <w:rPr>
                <w:rFonts w:ascii="Times New Roman" w:eastAsia="Times New Roman" w:hAnsi="Times New Roman" w:cs="Times New Roman"/>
                <w:sz w:val="24"/>
                <w:szCs w:val="24"/>
                <w:lang w:eastAsia="uk-UA"/>
              </w:rPr>
              <w:br/>
              <w:t>з питань праці та її територіальних </w:t>
            </w:r>
            <w:r w:rsidRPr="00717C68">
              <w:rPr>
                <w:rFonts w:ascii="Times New Roman" w:eastAsia="Times New Roman" w:hAnsi="Times New Roman" w:cs="Times New Roman"/>
                <w:sz w:val="24"/>
                <w:szCs w:val="24"/>
                <w:lang w:eastAsia="uk-UA"/>
              </w:rPr>
              <w:br/>
              <w:t>органах </w:t>
            </w:r>
            <w:r w:rsidRPr="00717C68">
              <w:rPr>
                <w:rFonts w:ascii="Times New Roman" w:eastAsia="Times New Roman" w:hAnsi="Times New Roman" w:cs="Times New Roman"/>
                <w:sz w:val="24"/>
                <w:szCs w:val="24"/>
                <w:lang w:eastAsia="uk-UA"/>
              </w:rPr>
              <w:br/>
              <w:t>(пункт 10 розділу VІ)</w:t>
            </w:r>
          </w:p>
        </w:tc>
      </w:tr>
    </w:tbl>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color w:val="000000"/>
          <w:sz w:val="27"/>
          <w:szCs w:val="27"/>
          <w:lang w:eastAsia="uk-UA"/>
        </w:rPr>
      </w:pPr>
      <w:bookmarkStart w:id="179" w:name="0.1_n177"/>
      <w:bookmarkEnd w:id="179"/>
      <w:r w:rsidRPr="00717C68">
        <w:rPr>
          <w:rFonts w:ascii="Times New Roman" w:eastAsia="Times New Roman" w:hAnsi="Times New Roman" w:cs="Times New Roman"/>
          <w:color w:val="000000"/>
          <w:sz w:val="27"/>
          <w:szCs w:val="27"/>
          <w:lang w:eastAsia="uk-UA"/>
        </w:rPr>
        <w:t>ЖУРНАЛ </w:t>
      </w:r>
      <w:r w:rsidRPr="00717C68">
        <w:rPr>
          <w:rFonts w:ascii="Times New Roman" w:eastAsia="Times New Roman" w:hAnsi="Times New Roman" w:cs="Times New Roman"/>
          <w:color w:val="000000"/>
          <w:sz w:val="27"/>
          <w:szCs w:val="27"/>
          <w:lang w:eastAsia="uk-UA"/>
        </w:rPr>
        <w:br/>
        <w:t>обліку особистого прийому громадян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1"/>
        <w:gridCol w:w="928"/>
        <w:gridCol w:w="1043"/>
        <w:gridCol w:w="1539"/>
        <w:gridCol w:w="1238"/>
        <w:gridCol w:w="1463"/>
        <w:gridCol w:w="1592"/>
        <w:gridCol w:w="1515"/>
      </w:tblGrid>
      <w:tr w:rsidR="00717C68" w:rsidRPr="00717C68" w:rsidTr="00717C68">
        <w:tc>
          <w:tcPr>
            <w:tcW w:w="36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bookmarkStart w:id="180" w:name="0.1_n178"/>
            <w:bookmarkEnd w:id="180"/>
            <w:r w:rsidRPr="00717C68">
              <w:rPr>
                <w:rFonts w:ascii="Times New Roman" w:eastAsia="Times New Roman" w:hAnsi="Times New Roman" w:cs="Times New Roman"/>
                <w:sz w:val="24"/>
                <w:szCs w:val="24"/>
                <w:lang w:eastAsia="uk-UA"/>
              </w:rPr>
              <w:t>№ з/п</w:t>
            </w:r>
          </w:p>
        </w:tc>
        <w:tc>
          <w:tcPr>
            <w:tcW w:w="78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Дата прийому</w:t>
            </w:r>
          </w:p>
        </w:tc>
        <w:tc>
          <w:tcPr>
            <w:tcW w:w="1095"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Хто прийняв</w:t>
            </w:r>
          </w:p>
        </w:tc>
        <w:tc>
          <w:tcPr>
            <w:tcW w:w="1605"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Прізвище, ім'я, по батькові, місце проживання, місце роботи заявника, відмітка про нез'явлення</w:t>
            </w:r>
          </w:p>
        </w:tc>
        <w:tc>
          <w:tcPr>
            <w:tcW w:w="126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Категорія, соціальний стан заявника</w:t>
            </w:r>
          </w:p>
        </w:tc>
        <w:tc>
          <w:tcPr>
            <w:tcW w:w="3195" w:type="dxa"/>
            <w:gridSpan w:val="2"/>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Порушені питання</w:t>
            </w:r>
          </w:p>
        </w:tc>
        <w:tc>
          <w:tcPr>
            <w:tcW w:w="1620" w:type="dxa"/>
            <w:vMerge w:val="restart"/>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Інформація про попередні звернення</w:t>
            </w:r>
          </w:p>
        </w:tc>
      </w:tr>
      <w:tr w:rsidR="00717C68" w:rsidRPr="00717C68" w:rsidTr="00717C68">
        <w:trPr>
          <w:trHeight w:val="330"/>
        </w:trPr>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0" w:type="auto"/>
            <w:vMerge/>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c>
          <w:tcPr>
            <w:tcW w:w="1575" w:type="dxa"/>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вид звернення, стислий зміст</w:t>
            </w:r>
          </w:p>
        </w:tc>
        <w:tc>
          <w:tcPr>
            <w:tcW w:w="1620" w:type="dxa"/>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дата надходження, реєстраційний індекс</w:t>
            </w:r>
          </w:p>
        </w:tc>
        <w:tc>
          <w:tcPr>
            <w:tcW w:w="0" w:type="auto"/>
            <w:vMerge/>
            <w:tcBorders>
              <w:top w:val="outset" w:sz="6" w:space="0" w:color="555555"/>
              <w:left w:val="outset" w:sz="6" w:space="0" w:color="555555"/>
              <w:bottom w:val="outset" w:sz="6" w:space="0" w:color="555555"/>
              <w:right w:val="outset" w:sz="6" w:space="0" w:color="555555"/>
            </w:tcBorders>
            <w:hideMark/>
          </w:tcPr>
          <w:p w:rsidR="00717C68" w:rsidRPr="00717C68" w:rsidRDefault="00717C68" w:rsidP="00717C68">
            <w:pPr>
              <w:spacing w:after="0" w:line="240" w:lineRule="auto"/>
              <w:jc w:val="both"/>
              <w:rPr>
                <w:rFonts w:ascii="Times New Roman" w:eastAsia="Times New Roman" w:hAnsi="Times New Roman" w:cs="Times New Roman"/>
                <w:sz w:val="24"/>
                <w:szCs w:val="24"/>
                <w:lang w:eastAsia="uk-UA"/>
              </w:rPr>
            </w:pPr>
          </w:p>
        </w:tc>
      </w:tr>
      <w:tr w:rsidR="00717C68" w:rsidRPr="00717C68" w:rsidTr="00717C68">
        <w:tc>
          <w:tcPr>
            <w:tcW w:w="36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1</w:t>
            </w:r>
          </w:p>
        </w:tc>
        <w:tc>
          <w:tcPr>
            <w:tcW w:w="78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2</w:t>
            </w:r>
          </w:p>
        </w:tc>
        <w:tc>
          <w:tcPr>
            <w:tcW w:w="1095"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3</w:t>
            </w:r>
          </w:p>
        </w:tc>
        <w:tc>
          <w:tcPr>
            <w:tcW w:w="1605"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4</w:t>
            </w:r>
          </w:p>
        </w:tc>
        <w:tc>
          <w:tcPr>
            <w:tcW w:w="126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5</w:t>
            </w:r>
          </w:p>
        </w:tc>
        <w:tc>
          <w:tcPr>
            <w:tcW w:w="1575"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6</w:t>
            </w:r>
          </w:p>
        </w:tc>
        <w:tc>
          <w:tcPr>
            <w:tcW w:w="162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6а</w:t>
            </w:r>
          </w:p>
        </w:tc>
        <w:tc>
          <w:tcPr>
            <w:tcW w:w="1620" w:type="dxa"/>
            <w:tcBorders>
              <w:top w:val="outset" w:sz="6" w:space="0" w:color="555555"/>
              <w:left w:val="outset" w:sz="6" w:space="0" w:color="555555"/>
              <w:bottom w:val="outset" w:sz="6" w:space="0" w:color="555555"/>
              <w:right w:val="outset" w:sz="6" w:space="0" w:color="555555"/>
            </w:tcBorders>
            <w:vAlign w:val="center"/>
            <w:hideMark/>
          </w:tcPr>
          <w:p w:rsidR="00717C68" w:rsidRPr="00717C68" w:rsidRDefault="00717C68" w:rsidP="00717C68">
            <w:pPr>
              <w:spacing w:before="100" w:beforeAutospacing="1" w:after="100" w:afterAutospacing="1" w:line="240" w:lineRule="auto"/>
              <w:jc w:val="both"/>
              <w:rPr>
                <w:rFonts w:ascii="Times New Roman" w:eastAsia="Times New Roman" w:hAnsi="Times New Roman" w:cs="Times New Roman"/>
                <w:sz w:val="24"/>
                <w:szCs w:val="24"/>
                <w:lang w:eastAsia="uk-UA"/>
              </w:rPr>
            </w:pPr>
            <w:r w:rsidRPr="00717C68">
              <w:rPr>
                <w:rFonts w:ascii="Times New Roman" w:eastAsia="Times New Roman" w:hAnsi="Times New Roman" w:cs="Times New Roman"/>
                <w:sz w:val="24"/>
                <w:szCs w:val="24"/>
                <w:lang w:eastAsia="uk-UA"/>
              </w:rPr>
              <w:t>7</w:t>
            </w:r>
          </w:p>
        </w:tc>
      </w:tr>
    </w:tbl>
    <w:p w:rsidR="00247FF0" w:rsidRDefault="00247FF0"/>
    <w:sectPr w:rsidR="00247F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4E2"/>
    <w:rsid w:val="00247FF0"/>
    <w:rsid w:val="005914E2"/>
    <w:rsid w:val="00717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C6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7C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7C6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17C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057439">
      <w:bodyDiv w:val="1"/>
      <w:marLeft w:val="0"/>
      <w:marRight w:val="0"/>
      <w:marTop w:val="0"/>
      <w:marBottom w:val="0"/>
      <w:divBdr>
        <w:top w:val="none" w:sz="0" w:space="0" w:color="auto"/>
        <w:left w:val="none" w:sz="0" w:space="0" w:color="auto"/>
        <w:bottom w:val="none" w:sz="0" w:space="0" w:color="auto"/>
        <w:right w:val="none" w:sz="0" w:space="0" w:color="auto"/>
      </w:divBdr>
      <w:divsChild>
        <w:div w:id="332148399">
          <w:marLeft w:val="0"/>
          <w:marRight w:val="0"/>
          <w:marTop w:val="0"/>
          <w:marBottom w:val="0"/>
          <w:divBdr>
            <w:top w:val="none" w:sz="0" w:space="0" w:color="auto"/>
            <w:left w:val="none" w:sz="0" w:space="0" w:color="auto"/>
            <w:bottom w:val="none" w:sz="0" w:space="0" w:color="auto"/>
            <w:right w:val="none" w:sz="0" w:space="0" w:color="auto"/>
          </w:divBdr>
        </w:div>
        <w:div w:id="222759949">
          <w:marLeft w:val="0"/>
          <w:marRight w:val="0"/>
          <w:marTop w:val="0"/>
          <w:marBottom w:val="0"/>
          <w:divBdr>
            <w:top w:val="none" w:sz="0" w:space="0" w:color="auto"/>
            <w:left w:val="none" w:sz="0" w:space="0" w:color="auto"/>
            <w:bottom w:val="none" w:sz="0" w:space="0" w:color="auto"/>
            <w:right w:val="none" w:sz="0" w:space="0" w:color="auto"/>
          </w:divBdr>
        </w:div>
        <w:div w:id="932861932">
          <w:marLeft w:val="0"/>
          <w:marRight w:val="0"/>
          <w:marTop w:val="0"/>
          <w:marBottom w:val="0"/>
          <w:divBdr>
            <w:top w:val="none" w:sz="0" w:space="0" w:color="auto"/>
            <w:left w:val="none" w:sz="0" w:space="0" w:color="auto"/>
            <w:bottom w:val="none" w:sz="0" w:space="0" w:color="auto"/>
            <w:right w:val="none" w:sz="0" w:space="0" w:color="auto"/>
          </w:divBdr>
        </w:div>
        <w:div w:id="1201286464">
          <w:marLeft w:val="0"/>
          <w:marRight w:val="0"/>
          <w:marTop w:val="0"/>
          <w:marBottom w:val="0"/>
          <w:divBdr>
            <w:top w:val="none" w:sz="0" w:space="0" w:color="auto"/>
            <w:left w:val="none" w:sz="0" w:space="0" w:color="auto"/>
            <w:bottom w:val="none" w:sz="0" w:space="0" w:color="auto"/>
            <w:right w:val="none" w:sz="0" w:space="0" w:color="auto"/>
          </w:divBdr>
        </w:div>
        <w:div w:id="1229463572">
          <w:marLeft w:val="0"/>
          <w:marRight w:val="0"/>
          <w:marTop w:val="0"/>
          <w:marBottom w:val="0"/>
          <w:divBdr>
            <w:top w:val="none" w:sz="0" w:space="0" w:color="auto"/>
            <w:left w:val="none" w:sz="0" w:space="0" w:color="auto"/>
            <w:bottom w:val="none" w:sz="0" w:space="0" w:color="auto"/>
            <w:right w:val="none" w:sz="0" w:space="0" w:color="auto"/>
          </w:divBdr>
        </w:div>
        <w:div w:id="688485890">
          <w:marLeft w:val="0"/>
          <w:marRight w:val="0"/>
          <w:marTop w:val="0"/>
          <w:marBottom w:val="0"/>
          <w:divBdr>
            <w:top w:val="none" w:sz="0" w:space="0" w:color="auto"/>
            <w:left w:val="none" w:sz="0" w:space="0" w:color="auto"/>
            <w:bottom w:val="none" w:sz="0" w:space="0" w:color="auto"/>
            <w:right w:val="none" w:sz="0" w:space="0" w:color="auto"/>
          </w:divBdr>
        </w:div>
        <w:div w:id="197932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90-12" TargetMode="External"/><Relationship Id="rId18" Type="http://schemas.openxmlformats.org/officeDocument/2006/relationships/hyperlink" Target="https://zakon.rada.gov.ua/laws/show/630-2009-%D0%BF" TargetMode="External"/><Relationship Id="rId26" Type="http://schemas.openxmlformats.org/officeDocument/2006/relationships/hyperlink" Target="https://mail-attachment.googleusercontent.com/attachment/u/0/?ui=2&amp;ik=55d8dcce1a&amp;attid=0.1&amp;permmsgid=msg-f:1640013980249198164&amp;th=16c280069f6d8e54&amp;view=att&amp;disp=inline&amp;saddbat=ANGjdJ-NJfa4N2nQTvn4ltCTEshAyDC-lJWwD4OGHtXexoF_cjSM9yOvk916FQW7eljkv0wKqCnqdCsHYU1iSKgevifXE7ksisu_dxafpR9qr4TZ1ds5V3DZqizfSzq4-W65SRc7fYkOT1ASGXR6miZkOFJHpBp47lLdnf0nc99jzBE73ry6WocqP3e21B1kYVpeAkfuLg9ueCal1a7kbizMdf9eeZHluNnf_zJGpfmkaidIt1RFM86E6pMewxg6BwlJLVk4GqRPxFienAe8iqFtIPCYiwj9Kj7RGoY__MzQpVUUIHhhL0mDc4R9WSsz683yhRTfk5fojfrXJdiMjtVekl-BJrgCz0sY1MKhEYgmz686FeDCAEE8VIwS9c_obFweQek4DhDKLRm2H9-l630VIKGfh5SFdWiZXlRb-JyEDoH88ZUiy9h7pZWGMkChH2s_iXP-htF8coVJEogDRTieERGbz8_qrkDC4fuW_E5-JmIdRrPOj2nUeBAOKg_t2MFDwtEr6WLtxKJNBrUwK4ghhKajhiaJWfrs5L7BoLYTFf0CjO0e_yO3SUHvDEWr_b3nLC7dfzvx72RchNwdQL7O7gW7h_AeQ9tkKo8JyRnf9QZfmR9UUx1UZ4JwGfdPLbtr0zkUeXqzu9KhmFCJSsNZ-ffMqVhYv74eFxFy2A" TargetMode="External"/><Relationship Id="rId39" Type="http://schemas.openxmlformats.org/officeDocument/2006/relationships/hyperlink" Target="https://zakon.rada.gov.ua/laws/show/393/96-%D0%B2%D1%80" TargetMode="External"/><Relationship Id="rId3" Type="http://schemas.openxmlformats.org/officeDocument/2006/relationships/settings" Target="settings.xml"/><Relationship Id="rId21" Type="http://schemas.openxmlformats.org/officeDocument/2006/relationships/hyperlink" Target="https://zakon.rada.gov.ua/laws/show/3262-15" TargetMode="External"/><Relationship Id="rId34" Type="http://schemas.openxmlformats.org/officeDocument/2006/relationships/hyperlink" Target="https://zakon.rada.gov.ua/laws/show/393/96-%D0%B2%D1%80" TargetMode="External"/><Relationship Id="rId42" Type="http://schemas.openxmlformats.org/officeDocument/2006/relationships/hyperlink" Target="https://zakon.rada.gov.ua/laws/show/2790-12" TargetMode="External"/><Relationship Id="rId47" Type="http://schemas.openxmlformats.org/officeDocument/2006/relationships/hyperlink" Target="https://zakon.rada.gov.ua/laws/show/393/96-%D0%B2%D1%80" TargetMode="External"/><Relationship Id="rId50" Type="http://schemas.openxmlformats.org/officeDocument/2006/relationships/hyperlink" Target="https://zakon.rada.gov.ua/laws/show/393/96-%D0%B2%D1%80" TargetMode="External"/><Relationship Id="rId7" Type="http://schemas.openxmlformats.org/officeDocument/2006/relationships/hyperlink" Target="https://zakon.rada.gov.ua/laws/show/109/2008" TargetMode="External"/><Relationship Id="rId12" Type="http://schemas.openxmlformats.org/officeDocument/2006/relationships/hyperlink" Target="https://zakon.rada.gov.ua/laws/show/393/96-%D0%B2%D1%80" TargetMode="External"/><Relationship Id="rId17" Type="http://schemas.openxmlformats.org/officeDocument/2006/relationships/hyperlink" Target="https://zakon.rada.gov.ua/laws/show/858-2008-%D0%BF" TargetMode="External"/><Relationship Id="rId25" Type="http://schemas.openxmlformats.org/officeDocument/2006/relationships/hyperlink" Target="https://mail-attachment.googleusercontent.com/attachment/u/0/?ui=2&amp;ik=55d8dcce1a&amp;attid=0.1&amp;permmsgid=msg-f:1640013980249198164&amp;th=16c280069f6d8e54&amp;view=att&amp;disp=inline&amp;saddbat=ANGjdJ-NJfa4N2nQTvn4ltCTEshAyDC-lJWwD4OGHtXexoF_cjSM9yOvk916FQW7eljkv0wKqCnqdCsHYU1iSKgevifXE7ksisu_dxafpR9qr4TZ1ds5V3DZqizfSzq4-W65SRc7fYkOT1ASGXR6miZkOFJHpBp47lLdnf0nc99jzBE73ry6WocqP3e21B1kYVpeAkfuLg9ueCal1a7kbizMdf9eeZHluNnf_zJGpfmkaidIt1RFM86E6pMewxg6BwlJLVk4GqRPxFienAe8iqFtIPCYiwj9Kj7RGoY__MzQpVUUIHhhL0mDc4R9WSsz683yhRTfk5fojfrXJdiMjtVekl-BJrgCz0sY1MKhEYgmz686FeDCAEE8VIwS9c_obFweQek4DhDKLRm2H9-l630VIKGfh5SFdWiZXlRb-JyEDoH88ZUiy9h7pZWGMkChH2s_iXP-htF8coVJEogDRTieERGbz8_qrkDC4fuW_E5-JmIdRrPOj2nUeBAOKg_t2MFDwtEr6WLtxKJNBrUwK4ghhKajhiaJWfrs5L7BoLYTFf0CjO0e_yO3SUHvDEWr_b3nLC7dfzvx72RchNwdQL7O7gW7h_AeQ9tkKo8JyRnf9QZfmR9UUx1UZ4JwGfdPLbtr0zkUeXqzu9KhmFCJSsNZ-ffMqVhYv74eFxFy2A" TargetMode="External"/><Relationship Id="rId33" Type="http://schemas.openxmlformats.org/officeDocument/2006/relationships/hyperlink" Target="https://zakon.rada.gov.ua/laws/show/393/96-%D0%B2%D1%80" TargetMode="External"/><Relationship Id="rId38" Type="http://schemas.openxmlformats.org/officeDocument/2006/relationships/hyperlink" Target="https://zakon.rada.gov.ua/laws/show/93-15" TargetMode="External"/><Relationship Id="rId46" Type="http://schemas.openxmlformats.org/officeDocument/2006/relationships/hyperlink" Target="https://zakon.rada.gov.ua/laws/show/393/96-%D0%B2%D1%80" TargetMode="External"/><Relationship Id="rId2" Type="http://schemas.microsoft.com/office/2007/relationships/stylesWithEffects" Target="stylesWithEffects.xml"/><Relationship Id="rId16" Type="http://schemas.openxmlformats.org/officeDocument/2006/relationships/hyperlink" Target="https://zakon.rada.gov.ua/laws/show/348-97-%D0%BF" TargetMode="External"/><Relationship Id="rId20" Type="http://schemas.openxmlformats.org/officeDocument/2006/relationships/hyperlink" Target="https://zakon.rada.gov.ua/laws/show/1402-19" TargetMode="External"/><Relationship Id="rId29" Type="http://schemas.openxmlformats.org/officeDocument/2006/relationships/hyperlink" Target="https://zakon.rada.gov.ua/laws/show/393/96-%D0%B2%D1%80" TargetMode="External"/><Relationship Id="rId41" Type="http://schemas.openxmlformats.org/officeDocument/2006/relationships/hyperlink" Target="https://zakon.rada.gov.ua/laws/show/393/96-%D0%B2%D1%8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393/96-%D0%B2%D1%80" TargetMode="External"/><Relationship Id="rId11" Type="http://schemas.openxmlformats.org/officeDocument/2006/relationships/hyperlink" Target="https://zakon.rada.gov.ua/laws/show/254%D0%BA/96-%D0%B2%D1%80" TargetMode="External"/><Relationship Id="rId24" Type="http://schemas.openxmlformats.org/officeDocument/2006/relationships/hyperlink" Target="https://zakon.rada.gov.ua/laws/show/80731-10" TargetMode="External"/><Relationship Id="rId32" Type="http://schemas.openxmlformats.org/officeDocument/2006/relationships/hyperlink" Target="https://zakon.rada.gov.ua/laws/show/393/96-%D0%B2%D1%80" TargetMode="External"/><Relationship Id="rId37" Type="http://schemas.openxmlformats.org/officeDocument/2006/relationships/hyperlink" Target="https://zakon.rada.gov.ua/laws/show/2790-12" TargetMode="External"/><Relationship Id="rId40" Type="http://schemas.openxmlformats.org/officeDocument/2006/relationships/hyperlink" Target="https://zakon.rada.gov.ua/laws/show/393/96-%D0%B2%D1%80" TargetMode="External"/><Relationship Id="rId45" Type="http://schemas.openxmlformats.org/officeDocument/2006/relationships/hyperlink" Target="https://zakon.rada.gov.ua/laws/show/393/96-%D0%B2%D1%80" TargetMode="External"/><Relationship Id="rId53"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s://zakon.rada.gov.ua/laws/show/109/2008" TargetMode="External"/><Relationship Id="rId23" Type="http://schemas.openxmlformats.org/officeDocument/2006/relationships/hyperlink" Target="https://zakon.rada.gov.ua/laws/show/2747-15" TargetMode="External"/><Relationship Id="rId28" Type="http://schemas.openxmlformats.org/officeDocument/2006/relationships/hyperlink" Target="https://zakon.rada.gov.ua/laws/show/254%D0%BA/96-%D0%B2%D1%80" TargetMode="External"/><Relationship Id="rId36" Type="http://schemas.openxmlformats.org/officeDocument/2006/relationships/hyperlink" Target="https://zakon.rada.gov.ua/laws/show/393/96-%D0%B2%D1%80" TargetMode="External"/><Relationship Id="rId49" Type="http://schemas.openxmlformats.org/officeDocument/2006/relationships/hyperlink" Target="https://mail-attachment.googleusercontent.com/attachment/u/0/?ui=2&amp;ik=55d8dcce1a&amp;attid=0.1&amp;permmsgid=msg-f:1640013980249198164&amp;th=16c280069f6d8e54&amp;view=att&amp;disp=inline&amp;saddbat=ANGjdJ-NJfa4N2nQTvn4ltCTEshAyDC-lJWwD4OGHtXexoF_cjSM9yOvk916FQW7eljkv0wKqCnqdCsHYU1iSKgevifXE7ksisu_dxafpR9qr4TZ1ds5V3DZqizfSzq4-W65SRc7fYkOT1ASGXR6miZkOFJHpBp47lLdnf0nc99jzBE73ry6WocqP3e21B1kYVpeAkfuLg9ueCal1a7kbizMdf9eeZHluNnf_zJGpfmkaidIt1RFM86E6pMewxg6BwlJLVk4GqRPxFienAe8iqFtIPCYiwj9Kj7RGoY__MzQpVUUIHhhL0mDc4R9WSsz683yhRTfk5fojfrXJdiMjtVekl-BJrgCz0sY1MKhEYgmz686FeDCAEE8VIwS9c_obFweQek4DhDKLRm2H9-l630VIKGfh5SFdWiZXlRb-JyEDoH88ZUiy9h7pZWGMkChH2s_iXP-htF8coVJEogDRTieERGbz8_qrkDC4fuW_E5-JmIdRrPOj2nUeBAOKg_t2MFDwtEr6WLtxKJNBrUwK4ghhKajhiaJWfrs5L7BoLYTFf0CjO0e_yO3SUHvDEWr_b3nLC7dfzvx72RchNwdQL7O7gW7h_AeQ9tkKo8JyRnf9QZfmR9UUx1UZ4JwGfdPLbtr0zkUeXqzu9KhmFCJSsNZ-ffMqVhYv74eFxFy2A" TargetMode="External"/><Relationship Id="rId10" Type="http://schemas.openxmlformats.org/officeDocument/2006/relationships/hyperlink" Target="https://zakon.rada.gov.ua/laws/show/z1481-12" TargetMode="External"/><Relationship Id="rId19" Type="http://schemas.openxmlformats.org/officeDocument/2006/relationships/hyperlink" Target="https://zakon.rada.gov.ua/laws/show/393/96-%D0%B2%D1%80" TargetMode="External"/><Relationship Id="rId31" Type="http://schemas.openxmlformats.org/officeDocument/2006/relationships/hyperlink" Target="https://zakon.rada.gov.ua/laws/show/393/96-%D0%B2%D1%80" TargetMode="External"/><Relationship Id="rId44" Type="http://schemas.openxmlformats.org/officeDocument/2006/relationships/hyperlink" Target="https://zakon.rada.gov.ua/laws/show/393/96-%D0%B2%D1%80" TargetMode="External"/><Relationship Id="rId52" Type="http://schemas.openxmlformats.org/officeDocument/2006/relationships/hyperlink" Target="https://zakon.rada.gov.ua/laws/show/393/96-%D0%B2%D1%80" TargetMode="External"/><Relationship Id="rId4" Type="http://schemas.openxmlformats.org/officeDocument/2006/relationships/webSettings" Target="webSettings.xml"/><Relationship Id="rId9" Type="http://schemas.openxmlformats.org/officeDocument/2006/relationships/hyperlink" Target="https://mail-attachment.googleusercontent.com/attachment/u/0/?ui=2&amp;ik=55d8dcce1a&amp;attid=0.1&amp;permmsgid=msg-f:1640013980249198164&amp;th=16c280069f6d8e54&amp;view=att&amp;disp=inline&amp;saddbat=ANGjdJ-NJfa4N2nQTvn4ltCTEshAyDC-lJWwD4OGHtXexoF_cjSM9yOvk916FQW7eljkv0wKqCnqdCsHYU1iSKgevifXE7ksisu_dxafpR9qr4TZ1ds5V3DZqizfSzq4-W65SRc7fYkOT1ASGXR6miZkOFJHpBp47lLdnf0nc99jzBE73ry6WocqP3e21B1kYVpeAkfuLg9ueCal1a7kbizMdf9eeZHluNnf_zJGpfmkaidIt1RFM86E6pMewxg6BwlJLVk4GqRPxFienAe8iqFtIPCYiwj9Kj7RGoY__MzQpVUUIHhhL0mDc4R9WSsz683yhRTfk5fojfrXJdiMjtVekl-BJrgCz0sY1MKhEYgmz686FeDCAEE8VIwS9c_obFweQek4DhDKLRm2H9-l630VIKGfh5SFdWiZXlRb-JyEDoH88ZUiy9h7pZWGMkChH2s_iXP-htF8coVJEogDRTieERGbz8_qrkDC4fuW_E5-JmIdRrPOj2nUeBAOKg_t2MFDwtEr6WLtxKJNBrUwK4ghhKajhiaJWfrs5L7BoLYTFf0CjO0e_yO3SUHvDEWr_b3nLC7dfzvx72RchNwdQL7O7gW7h_AeQ9tkKo8JyRnf9QZfmR9UUx1UZ4JwGfdPLbtr0zkUeXqzu9KhmFCJSsNZ-ffMqVhYv74eFxFy2A" TargetMode="External"/><Relationship Id="rId14" Type="http://schemas.openxmlformats.org/officeDocument/2006/relationships/hyperlink" Target="https://zakon.rada.gov.ua/laws/show/93-15" TargetMode="External"/><Relationship Id="rId22" Type="http://schemas.openxmlformats.org/officeDocument/2006/relationships/hyperlink" Target="https://zakon.rada.gov.ua/laws/show/1700-18" TargetMode="External"/><Relationship Id="rId27" Type="http://schemas.openxmlformats.org/officeDocument/2006/relationships/hyperlink" Target="https://zakon.rada.gov.ua/laws/show/393/96-%D0%B2%D1%80" TargetMode="External"/><Relationship Id="rId30" Type="http://schemas.openxmlformats.org/officeDocument/2006/relationships/hyperlink" Target="https://zakon.rada.gov.ua/laws/show/393/96-%D0%B2%D1%80"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93-15" TargetMode="External"/><Relationship Id="rId48" Type="http://schemas.openxmlformats.org/officeDocument/2006/relationships/hyperlink" Target="https://zakon.rada.gov.ua/laws/show/z0571-12" TargetMode="External"/><Relationship Id="rId8" Type="http://schemas.openxmlformats.org/officeDocument/2006/relationships/hyperlink" Target="https://zakon.rada.gov.ua/laws/show/96-2015-%D0%BF" TargetMode="External"/><Relationship Id="rId51" Type="http://schemas.openxmlformats.org/officeDocument/2006/relationships/hyperlink" Target="https://zakon.rada.gov.ua/laws/show/393/96-%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29604</Words>
  <Characters>16875</Characters>
  <Application>Microsoft Office Word</Application>
  <DocSecurity>0</DocSecurity>
  <Lines>140</Lines>
  <Paragraphs>92</Paragraphs>
  <ScaleCrop>false</ScaleCrop>
  <Company/>
  <LinksUpToDate>false</LinksUpToDate>
  <CharactersWithSpaces>46387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Задоволений користувач Microsoft Office</dc:creator>
  <cp:keywords/>
  <dc:description/>
  <cp:lastModifiedBy>Задоволений користувач Microsoft Office</cp:lastModifiedBy>
  <cp:revision>3</cp:revision>
  <dcterms:created xsi:type="dcterms:W3CDTF">2019-07-25T08:05:00Z</dcterms:created>
  <dcterms:modified xsi:type="dcterms:W3CDTF">2019-07-25T08:06:00Z</dcterms:modified>
</cp:coreProperties>
</file>