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5F" w:rsidRDefault="001F2F97" w:rsidP="001F2F97">
      <w:pPr>
        <w:pStyle w:val="a6"/>
        <w:spacing w:before="0" w:beforeAutospacing="0" w:after="0" w:afterAutospacing="0"/>
        <w:jc w:val="both"/>
        <w:rPr>
          <w:color w:val="1A1A22"/>
        </w:rPr>
      </w:pPr>
      <w:r>
        <w:rPr>
          <w:color w:val="1A1A22"/>
        </w:rPr>
        <w:t xml:space="preserve"> </w:t>
      </w:r>
    </w:p>
    <w:p w:rsidR="001F2F97" w:rsidRDefault="00F97805" w:rsidP="001F2F97">
      <w:pPr>
        <w:pStyle w:val="a6"/>
        <w:spacing w:before="0" w:beforeAutospacing="0" w:after="0" w:afterAutospacing="0"/>
        <w:jc w:val="both"/>
        <w:rPr>
          <w:color w:val="1A1A22"/>
        </w:rPr>
      </w:pPr>
      <w:r>
        <w:rPr>
          <w:color w:val="1A1A22"/>
        </w:rPr>
        <w:t>Лекція 29</w:t>
      </w:r>
      <w:r w:rsidR="004D51E7">
        <w:rPr>
          <w:color w:val="1A1A22"/>
        </w:rPr>
        <w:t>.06.2021</w:t>
      </w:r>
    </w:p>
    <w:p w:rsidR="004D51E7" w:rsidRPr="009E7B5F" w:rsidRDefault="004D51E7" w:rsidP="001F2F97">
      <w:pPr>
        <w:pStyle w:val="a6"/>
        <w:spacing w:before="0" w:beforeAutospacing="0" w:after="0" w:afterAutospacing="0"/>
        <w:jc w:val="both"/>
        <w:rPr>
          <w:color w:val="1A1A22"/>
        </w:rPr>
      </w:pPr>
    </w:p>
    <w:p w:rsidR="001F2F97" w:rsidRPr="001F2F97" w:rsidRDefault="009820C0" w:rsidP="004D51E7">
      <w:pPr>
        <w:pStyle w:val="a4"/>
        <w:jc w:val="center"/>
        <w:rPr>
          <w:rFonts w:ascii="Times New Roman" w:hAnsi="Times New Roman" w:cs="Times New Roman"/>
          <w:sz w:val="24"/>
          <w:szCs w:val="24"/>
        </w:rPr>
      </w:pPr>
      <w:r>
        <w:rPr>
          <w:rFonts w:ascii="Times New Roman" w:hAnsi="Times New Roman" w:cs="Times New Roman"/>
          <w:b/>
          <w:bCs/>
          <w:sz w:val="24"/>
          <w:szCs w:val="24"/>
        </w:rPr>
        <w:t xml:space="preserve">Тема: </w:t>
      </w:r>
      <w:r w:rsidR="00F97805">
        <w:rPr>
          <w:rFonts w:ascii="Times New Roman" w:hAnsi="Times New Roman" w:cs="Times New Roman"/>
          <w:b/>
          <w:bCs/>
          <w:sz w:val="24"/>
          <w:szCs w:val="24"/>
        </w:rPr>
        <w:t xml:space="preserve">Захист викривачів </w:t>
      </w:r>
    </w:p>
    <w:p w:rsidR="004D51E7" w:rsidRDefault="004D51E7" w:rsidP="001F2F97">
      <w:pPr>
        <w:pStyle w:val="a4"/>
        <w:jc w:val="both"/>
        <w:rPr>
          <w:rFonts w:ascii="Times New Roman" w:hAnsi="Times New Roman" w:cs="Times New Roman"/>
          <w:b/>
          <w:bCs/>
          <w:sz w:val="24"/>
          <w:szCs w:val="24"/>
        </w:rPr>
      </w:pPr>
      <w:bookmarkStart w:id="0" w:name="n359"/>
      <w:bookmarkEnd w:id="0"/>
    </w:p>
    <w:p w:rsidR="00F97805" w:rsidRDefault="00F97805" w:rsidP="009820C0">
      <w:pPr>
        <w:pStyle w:val="a4"/>
        <w:jc w:val="both"/>
        <w:rPr>
          <w:rFonts w:ascii="Times New Roman" w:hAnsi="Times New Roman" w:cs="Times New Roman"/>
          <w:bCs/>
          <w:sz w:val="24"/>
          <w:szCs w:val="24"/>
        </w:rPr>
      </w:pPr>
      <w:r>
        <w:rPr>
          <w:rFonts w:ascii="Times New Roman" w:hAnsi="Times New Roman" w:cs="Times New Roman"/>
          <w:bCs/>
          <w:sz w:val="24"/>
          <w:szCs w:val="24"/>
        </w:rPr>
        <w:t xml:space="preserve">      Відповідно до вимог </w:t>
      </w:r>
      <w:r w:rsidR="004D51E7" w:rsidRPr="004D51E7">
        <w:rPr>
          <w:rFonts w:ascii="Times New Roman" w:hAnsi="Times New Roman" w:cs="Times New Roman"/>
          <w:bCs/>
          <w:sz w:val="24"/>
          <w:szCs w:val="24"/>
        </w:rPr>
        <w:t xml:space="preserve"> Закону України «Про запобігання корупції»</w:t>
      </w:r>
      <w:r w:rsidR="004D51E7">
        <w:rPr>
          <w:rFonts w:ascii="Times New Roman" w:hAnsi="Times New Roman" w:cs="Times New Roman"/>
          <w:bCs/>
          <w:sz w:val="24"/>
          <w:szCs w:val="24"/>
        </w:rPr>
        <w:t>,</w:t>
      </w:r>
      <w:r w:rsidRPr="00F97805">
        <w:rPr>
          <w:color w:val="333333"/>
          <w:shd w:val="clear" w:color="auto" w:fill="FFFFFF"/>
        </w:rPr>
        <w:t xml:space="preserve"> </w:t>
      </w:r>
      <w:r w:rsidRPr="00F97805">
        <w:rPr>
          <w:rFonts w:ascii="Times New Roman" w:hAnsi="Times New Roman" w:cs="Times New Roman"/>
          <w:b/>
          <w:bCs/>
          <w:sz w:val="24"/>
          <w:szCs w:val="24"/>
          <w:u w:val="single"/>
        </w:rPr>
        <w:t>викривач</w:t>
      </w:r>
      <w:r w:rsidRPr="00F97805">
        <w:rPr>
          <w:rFonts w:ascii="Times New Roman" w:hAnsi="Times New Roman" w:cs="Times New Roman"/>
          <w:bCs/>
          <w:sz w:val="24"/>
          <w:szCs w:val="24"/>
        </w:rPr>
        <w:t xml:space="preserve">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w:t>
      </w:r>
      <w:r>
        <w:rPr>
          <w:rFonts w:ascii="Times New Roman" w:hAnsi="Times New Roman" w:cs="Times New Roman"/>
          <w:bCs/>
          <w:sz w:val="24"/>
          <w:szCs w:val="24"/>
        </w:rPr>
        <w:t>ання.</w:t>
      </w:r>
    </w:p>
    <w:p w:rsidR="004D51E7" w:rsidRPr="00CE3E82" w:rsidRDefault="00F97805" w:rsidP="009820C0">
      <w:pPr>
        <w:pStyle w:val="a4"/>
        <w:jc w:val="both"/>
        <w:rPr>
          <w:rFonts w:ascii="Times New Roman" w:hAnsi="Times New Roman" w:cs="Times New Roman"/>
          <w:bCs/>
          <w:sz w:val="24"/>
          <w:szCs w:val="24"/>
        </w:rPr>
      </w:pPr>
      <w:r w:rsidRPr="00CE3E82">
        <w:rPr>
          <w:rFonts w:ascii="Times New Roman" w:hAnsi="Times New Roman" w:cs="Times New Roman"/>
          <w:bCs/>
          <w:sz w:val="24"/>
          <w:szCs w:val="24"/>
        </w:rPr>
        <w:t xml:space="preserve">   </w:t>
      </w:r>
      <w:r w:rsidR="004D51E7" w:rsidRPr="00CE3E82">
        <w:rPr>
          <w:rFonts w:ascii="Times New Roman" w:hAnsi="Times New Roman" w:cs="Times New Roman"/>
          <w:bCs/>
          <w:sz w:val="24"/>
          <w:szCs w:val="24"/>
        </w:rPr>
        <w:t xml:space="preserve"> </w:t>
      </w:r>
      <w:r w:rsidRPr="00CE3E82">
        <w:rPr>
          <w:rFonts w:ascii="Times New Roman" w:hAnsi="Times New Roman" w:cs="Times New Roman"/>
          <w:bCs/>
          <w:sz w:val="24"/>
          <w:szCs w:val="24"/>
        </w:rPr>
        <w:t xml:space="preserve"> </w:t>
      </w:r>
    </w:p>
    <w:p w:rsidR="00F97805" w:rsidRPr="00CE3E82" w:rsidRDefault="00D80570" w:rsidP="00F97805">
      <w:pPr>
        <w:pStyle w:val="a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Викривачі, їх близькі особи перебувають під захистом держави.</w:t>
      </w:r>
    </w:p>
    <w:p w:rsidR="00F97805" w:rsidRPr="00CE3E82" w:rsidRDefault="00D80570" w:rsidP="00F97805">
      <w:pPr>
        <w:pStyle w:val="a4"/>
        <w:jc w:val="both"/>
        <w:rPr>
          <w:rFonts w:ascii="Times New Roman" w:hAnsi="Times New Roman" w:cs="Times New Roman"/>
          <w:bCs/>
          <w:sz w:val="24"/>
          <w:szCs w:val="24"/>
        </w:rPr>
      </w:pPr>
      <w:bookmarkStart w:id="1" w:name="n514"/>
      <w:bookmarkEnd w:id="1"/>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5" w:tgtFrame="_blank" w:history="1">
        <w:r w:rsidR="00F97805" w:rsidRPr="00CE3E82">
          <w:rPr>
            <w:rStyle w:val="a3"/>
            <w:rFonts w:ascii="Times New Roman" w:hAnsi="Times New Roman" w:cs="Times New Roman"/>
            <w:bCs/>
            <w:sz w:val="24"/>
            <w:szCs w:val="24"/>
          </w:rPr>
          <w:t>Законом України</w:t>
        </w:r>
      </w:hyperlink>
      <w:r w:rsidR="00F97805" w:rsidRPr="00CE3E82">
        <w:rPr>
          <w:rFonts w:ascii="Times New Roman" w:hAnsi="Times New Roman" w:cs="Times New Roman"/>
          <w:bCs/>
          <w:sz w:val="24"/>
          <w:szCs w:val="24"/>
        </w:rPr>
        <w:t> "Про забезпечення безпеки осіб, які беруть участь у кримінальному судочинстві".</w:t>
      </w:r>
    </w:p>
    <w:p w:rsidR="00F97805" w:rsidRPr="00CE3E82" w:rsidRDefault="00D80570" w:rsidP="00F97805">
      <w:pPr>
        <w:pStyle w:val="a4"/>
        <w:jc w:val="both"/>
        <w:rPr>
          <w:rFonts w:ascii="Times New Roman" w:hAnsi="Times New Roman" w:cs="Times New Roman"/>
          <w:bCs/>
          <w:sz w:val="24"/>
          <w:szCs w:val="24"/>
        </w:rPr>
      </w:pPr>
      <w:bookmarkStart w:id="2" w:name="n515"/>
      <w:bookmarkEnd w:id="2"/>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Для захисту прав та представництва своїх інтересів викривач може користуватися всіма видами правової допомоги, передбаченої </w:t>
      </w:r>
      <w:hyperlink r:id="rId6" w:tgtFrame="_blank" w:history="1">
        <w:r w:rsidR="00F97805" w:rsidRPr="00CE3E82">
          <w:rPr>
            <w:rStyle w:val="a3"/>
            <w:rFonts w:ascii="Times New Roman" w:hAnsi="Times New Roman" w:cs="Times New Roman"/>
            <w:bCs/>
            <w:sz w:val="24"/>
            <w:szCs w:val="24"/>
          </w:rPr>
          <w:t>Законом України</w:t>
        </w:r>
      </w:hyperlink>
      <w:r w:rsidR="00F97805" w:rsidRPr="00CE3E82">
        <w:rPr>
          <w:rFonts w:ascii="Times New Roman" w:hAnsi="Times New Roman" w:cs="Times New Roman"/>
          <w:bCs/>
          <w:sz w:val="24"/>
          <w:szCs w:val="24"/>
        </w:rPr>
        <w:t> "Про безоплатну правову допомогу", або залучити адвоката самостійно.</w:t>
      </w:r>
    </w:p>
    <w:p w:rsidR="00F97805" w:rsidRPr="00CE3E82" w:rsidRDefault="00D80570" w:rsidP="00F97805">
      <w:pPr>
        <w:pStyle w:val="a4"/>
        <w:jc w:val="both"/>
        <w:rPr>
          <w:rFonts w:ascii="Times New Roman" w:hAnsi="Times New Roman" w:cs="Times New Roman"/>
          <w:bCs/>
          <w:sz w:val="24"/>
          <w:szCs w:val="24"/>
        </w:rPr>
      </w:pPr>
      <w:bookmarkStart w:id="3" w:name="n516"/>
      <w:bookmarkEnd w:id="3"/>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Національне агентство в разі звернення викривача:</w:t>
      </w:r>
    </w:p>
    <w:p w:rsidR="00F97805" w:rsidRPr="00CE3E82" w:rsidRDefault="00F97805" w:rsidP="00F97805">
      <w:pPr>
        <w:pStyle w:val="a4"/>
        <w:jc w:val="both"/>
        <w:rPr>
          <w:rFonts w:ascii="Times New Roman" w:hAnsi="Times New Roman" w:cs="Times New Roman"/>
          <w:bCs/>
          <w:sz w:val="24"/>
          <w:szCs w:val="24"/>
        </w:rPr>
      </w:pPr>
      <w:bookmarkStart w:id="4" w:name="n1475"/>
      <w:bookmarkEnd w:id="4"/>
      <w:r w:rsidRPr="00CE3E82">
        <w:rPr>
          <w:rFonts w:ascii="Times New Roman" w:hAnsi="Times New Roman" w:cs="Times New Roman"/>
          <w:bCs/>
          <w:sz w:val="24"/>
          <w:szCs w:val="24"/>
        </w:rPr>
        <w:t>1) здійснює представництво в суді інтересів викривача у випадках, якщо викривач неспроможний самостійно захистити свої порушені чи оспорювані права або реалізувати процесуальні повноваження, а представники або органи, яким законом надано право захищати права, свободи та інтереси викривача, не здійснюють або неналежним чином здійснюють його захист;</w:t>
      </w:r>
    </w:p>
    <w:p w:rsidR="00F97805" w:rsidRPr="00CE3E82" w:rsidRDefault="00F97805" w:rsidP="00F97805">
      <w:pPr>
        <w:pStyle w:val="a4"/>
        <w:jc w:val="both"/>
        <w:rPr>
          <w:rFonts w:ascii="Times New Roman" w:hAnsi="Times New Roman" w:cs="Times New Roman"/>
          <w:bCs/>
          <w:sz w:val="24"/>
          <w:szCs w:val="24"/>
        </w:rPr>
      </w:pPr>
      <w:bookmarkStart w:id="5" w:name="n1476"/>
      <w:bookmarkEnd w:id="5"/>
      <w:r w:rsidRPr="00CE3E82">
        <w:rPr>
          <w:rFonts w:ascii="Times New Roman" w:hAnsi="Times New Roman" w:cs="Times New Roman"/>
          <w:bCs/>
          <w:sz w:val="24"/>
          <w:szCs w:val="24"/>
        </w:rPr>
        <w:t>2) має право бути присутнім на засіданнях судів усіх інстанцій, у тому числі на закритих судових засіданнях, за умови згоди викривача, в інтересах якого судовий розгляд оголошено закритим;</w:t>
      </w:r>
    </w:p>
    <w:p w:rsidR="00F97805" w:rsidRPr="00CE3E82" w:rsidRDefault="00F97805" w:rsidP="00F97805">
      <w:pPr>
        <w:pStyle w:val="a4"/>
        <w:jc w:val="both"/>
        <w:rPr>
          <w:rFonts w:ascii="Times New Roman" w:hAnsi="Times New Roman" w:cs="Times New Roman"/>
          <w:bCs/>
          <w:sz w:val="24"/>
          <w:szCs w:val="24"/>
        </w:rPr>
      </w:pPr>
      <w:bookmarkStart w:id="6" w:name="n1477"/>
      <w:bookmarkEnd w:id="6"/>
      <w:r w:rsidRPr="00CE3E82">
        <w:rPr>
          <w:rFonts w:ascii="Times New Roman" w:hAnsi="Times New Roman" w:cs="Times New Roman"/>
          <w:bCs/>
          <w:sz w:val="24"/>
          <w:szCs w:val="24"/>
        </w:rPr>
        <w:t>3) має право звертатися до суду з позовом (заявою) про захист прав і свобод викривачів, брати участь у судовому розгляді справ, провадження в яких відкрито за його позовами (заявами, клопотаннями (поданнями);</w:t>
      </w:r>
    </w:p>
    <w:p w:rsidR="00F97805" w:rsidRPr="00CE3E82" w:rsidRDefault="00F97805" w:rsidP="00F97805">
      <w:pPr>
        <w:pStyle w:val="a4"/>
        <w:jc w:val="both"/>
        <w:rPr>
          <w:rFonts w:ascii="Times New Roman" w:hAnsi="Times New Roman" w:cs="Times New Roman"/>
          <w:bCs/>
          <w:sz w:val="24"/>
          <w:szCs w:val="24"/>
        </w:rPr>
      </w:pPr>
      <w:bookmarkStart w:id="7" w:name="n1478"/>
      <w:bookmarkEnd w:id="7"/>
      <w:r w:rsidRPr="00CE3E82">
        <w:rPr>
          <w:rFonts w:ascii="Times New Roman" w:hAnsi="Times New Roman" w:cs="Times New Roman"/>
          <w:bCs/>
          <w:sz w:val="24"/>
          <w:szCs w:val="24"/>
        </w:rPr>
        <w:t>4) має право вступати у справи, провадження в яких відкрито за позовами (заявами, клопотаннями (поданнями) викривачів, на будь-якій стадії їх судового розгляду;</w:t>
      </w:r>
    </w:p>
    <w:p w:rsidR="00F97805" w:rsidRPr="00CE3E82" w:rsidRDefault="00F97805" w:rsidP="00F97805">
      <w:pPr>
        <w:pStyle w:val="a4"/>
        <w:jc w:val="both"/>
        <w:rPr>
          <w:rFonts w:ascii="Times New Roman" w:hAnsi="Times New Roman" w:cs="Times New Roman"/>
          <w:bCs/>
          <w:sz w:val="24"/>
          <w:szCs w:val="24"/>
        </w:rPr>
      </w:pPr>
      <w:bookmarkStart w:id="8" w:name="n1479"/>
      <w:bookmarkEnd w:id="8"/>
      <w:r w:rsidRPr="00CE3E82">
        <w:rPr>
          <w:rFonts w:ascii="Times New Roman" w:hAnsi="Times New Roman" w:cs="Times New Roman"/>
          <w:bCs/>
          <w:sz w:val="24"/>
          <w:szCs w:val="24"/>
        </w:rPr>
        <w:t>5) має право ініціювати незалежно від участі Національного агентства у судовому провадженні перегляд судових рішень у порядку, встановленому законом.</w:t>
      </w:r>
    </w:p>
    <w:p w:rsidR="00F97805" w:rsidRPr="00CE3E82" w:rsidRDefault="00D80570" w:rsidP="00F97805">
      <w:pPr>
        <w:pStyle w:val="a4"/>
        <w:jc w:val="both"/>
        <w:rPr>
          <w:rFonts w:ascii="Times New Roman" w:hAnsi="Times New Roman" w:cs="Times New Roman"/>
          <w:bCs/>
          <w:i/>
          <w:iCs/>
          <w:sz w:val="24"/>
          <w:szCs w:val="24"/>
        </w:rPr>
      </w:pPr>
      <w:bookmarkStart w:id="9" w:name="n517"/>
      <w:bookmarkEnd w:id="9"/>
      <w:r>
        <w:rPr>
          <w:rFonts w:ascii="Times New Roman" w:hAnsi="Times New Roman" w:cs="Times New Roman"/>
          <w:bCs/>
          <w:i/>
          <w:iCs/>
          <w:sz w:val="24"/>
          <w:szCs w:val="24"/>
        </w:rPr>
        <w:t xml:space="preserve"> </w:t>
      </w:r>
    </w:p>
    <w:p w:rsidR="00F97805" w:rsidRPr="00CE3E82" w:rsidRDefault="00F97805" w:rsidP="00F97805">
      <w:pPr>
        <w:pStyle w:val="a4"/>
        <w:jc w:val="both"/>
        <w:rPr>
          <w:rFonts w:ascii="Times New Roman" w:hAnsi="Times New Roman" w:cs="Times New Roman"/>
          <w:bCs/>
          <w:sz w:val="24"/>
          <w:szCs w:val="24"/>
        </w:rPr>
      </w:pPr>
      <w:bookmarkStart w:id="10" w:name="n523"/>
      <w:bookmarkEnd w:id="10"/>
      <w:r w:rsidRPr="00CE3E82">
        <w:rPr>
          <w:rFonts w:ascii="Times New Roman" w:hAnsi="Times New Roman" w:cs="Times New Roman"/>
          <w:bCs/>
          <w:sz w:val="24"/>
          <w:szCs w:val="24"/>
        </w:rPr>
        <w:t>6.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юридичних осіб, зазначених у </w:t>
      </w:r>
      <w:hyperlink r:id="rId7" w:anchor="n660" w:history="1">
        <w:r w:rsidRPr="00CE3E82">
          <w:rPr>
            <w:rStyle w:val="a3"/>
            <w:rFonts w:ascii="Times New Roman" w:hAnsi="Times New Roman" w:cs="Times New Roman"/>
            <w:bCs/>
            <w:sz w:val="24"/>
            <w:szCs w:val="24"/>
          </w:rPr>
          <w:t>частині другій</w:t>
        </w:r>
      </w:hyperlink>
      <w:r w:rsidRPr="00CE3E82">
        <w:rPr>
          <w:rFonts w:ascii="Times New Roman" w:hAnsi="Times New Roman" w:cs="Times New Roman"/>
          <w:bCs/>
          <w:sz w:val="24"/>
          <w:szCs w:val="24"/>
        </w:rPr>
        <w:t> статті 62 цього Закону, зобов’язані у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уповноважений суб’єкт у сфері протидії корупції.</w:t>
      </w:r>
    </w:p>
    <w:p w:rsidR="00F97805" w:rsidRPr="00CE3E82" w:rsidRDefault="00F97805" w:rsidP="00F97805">
      <w:pPr>
        <w:pStyle w:val="a4"/>
        <w:jc w:val="both"/>
        <w:rPr>
          <w:rFonts w:ascii="Times New Roman" w:hAnsi="Times New Roman" w:cs="Times New Roman"/>
          <w:bCs/>
          <w:sz w:val="24"/>
          <w:szCs w:val="24"/>
        </w:rPr>
      </w:pPr>
      <w:bookmarkStart w:id="11" w:name="n524"/>
      <w:bookmarkEnd w:id="11"/>
      <w:r w:rsidRPr="00CE3E82">
        <w:rPr>
          <w:rFonts w:ascii="Times New Roman" w:hAnsi="Times New Roman" w:cs="Times New Roman"/>
          <w:bCs/>
          <w:sz w:val="24"/>
          <w:szCs w:val="24"/>
        </w:rPr>
        <w:t>7.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F97805" w:rsidRPr="00CE3E82" w:rsidRDefault="00F97805" w:rsidP="00F97805">
      <w:pPr>
        <w:pStyle w:val="a4"/>
        <w:jc w:val="both"/>
        <w:rPr>
          <w:rFonts w:ascii="Times New Roman" w:hAnsi="Times New Roman" w:cs="Times New Roman"/>
          <w:bCs/>
          <w:sz w:val="24"/>
          <w:szCs w:val="24"/>
        </w:rPr>
      </w:pPr>
      <w:bookmarkStart w:id="12" w:name="n1480"/>
      <w:bookmarkEnd w:id="12"/>
      <w:r w:rsidRPr="00CE3E82">
        <w:rPr>
          <w:rFonts w:ascii="Times New Roman" w:hAnsi="Times New Roman" w:cs="Times New Roman"/>
          <w:bCs/>
          <w:sz w:val="24"/>
          <w:szCs w:val="24"/>
        </w:rPr>
        <w:t>Примітка. Близькими особами викривача є особи, зазначені в </w:t>
      </w:r>
      <w:hyperlink r:id="rId8" w:anchor="n10" w:history="1">
        <w:r w:rsidRPr="00CE3E82">
          <w:rPr>
            <w:rStyle w:val="a3"/>
            <w:rFonts w:ascii="Times New Roman" w:hAnsi="Times New Roman" w:cs="Times New Roman"/>
            <w:bCs/>
            <w:sz w:val="24"/>
            <w:szCs w:val="24"/>
          </w:rPr>
          <w:t>абзаці четвертому</w:t>
        </w:r>
      </w:hyperlink>
      <w:r w:rsidRPr="00CE3E82">
        <w:rPr>
          <w:rFonts w:ascii="Times New Roman" w:hAnsi="Times New Roman" w:cs="Times New Roman"/>
          <w:bCs/>
          <w:sz w:val="24"/>
          <w:szCs w:val="24"/>
        </w:rPr>
        <w:t> частини першої статті 1 цього Закону.</w:t>
      </w:r>
    </w:p>
    <w:p w:rsidR="00F97805" w:rsidRPr="00CE3E82" w:rsidRDefault="00D80570" w:rsidP="00F97805">
      <w:pPr>
        <w:pStyle w:val="a4"/>
        <w:jc w:val="both"/>
        <w:rPr>
          <w:rFonts w:ascii="Times New Roman" w:hAnsi="Times New Roman" w:cs="Times New Roman"/>
          <w:bCs/>
          <w:sz w:val="24"/>
          <w:szCs w:val="24"/>
        </w:rPr>
      </w:pPr>
      <w:bookmarkStart w:id="13" w:name="n1474"/>
      <w:bookmarkEnd w:id="13"/>
      <w:r>
        <w:rPr>
          <w:rFonts w:ascii="Times New Roman" w:hAnsi="Times New Roman" w:cs="Times New Roman"/>
          <w:bCs/>
          <w:i/>
          <w:iCs/>
          <w:sz w:val="24"/>
          <w:szCs w:val="24"/>
        </w:rPr>
        <w:t xml:space="preserve"> </w:t>
      </w:r>
    </w:p>
    <w:p w:rsidR="00F97805" w:rsidRPr="00CE3E82" w:rsidRDefault="00F97805" w:rsidP="00F97805">
      <w:pPr>
        <w:pStyle w:val="a4"/>
        <w:jc w:val="both"/>
        <w:rPr>
          <w:rFonts w:ascii="Times New Roman" w:hAnsi="Times New Roman" w:cs="Times New Roman"/>
          <w:bCs/>
          <w:sz w:val="24"/>
          <w:szCs w:val="24"/>
        </w:rPr>
      </w:pPr>
      <w:bookmarkStart w:id="14" w:name="n1482"/>
      <w:bookmarkEnd w:id="14"/>
      <w:r w:rsidRPr="00CE3E82">
        <w:rPr>
          <w:rFonts w:ascii="Times New Roman" w:hAnsi="Times New Roman" w:cs="Times New Roman"/>
          <w:bCs/>
          <w:sz w:val="24"/>
          <w:szCs w:val="24"/>
        </w:rPr>
        <w:t>Стаття 53</w:t>
      </w:r>
      <w:r w:rsidRPr="00CE3E82">
        <w:rPr>
          <w:rFonts w:ascii="Times New Roman" w:hAnsi="Times New Roman" w:cs="Times New Roman"/>
          <w:bCs/>
          <w:sz w:val="24"/>
          <w:szCs w:val="24"/>
          <w:vertAlign w:val="superscript"/>
        </w:rPr>
        <w:t>-1</w:t>
      </w:r>
      <w:r w:rsidRPr="00CE3E82">
        <w:rPr>
          <w:rFonts w:ascii="Times New Roman" w:hAnsi="Times New Roman" w:cs="Times New Roman"/>
          <w:bCs/>
          <w:sz w:val="24"/>
          <w:szCs w:val="24"/>
        </w:rPr>
        <w:t>. Забезпечення умов для повідомлення інформації про можливі факти корупційних або пов’язаних з корупцією правопорушень, інших порушень цього Закону</w:t>
      </w:r>
    </w:p>
    <w:p w:rsidR="00F97805" w:rsidRPr="00CE3E82" w:rsidRDefault="00D80570" w:rsidP="00F97805">
      <w:pPr>
        <w:pStyle w:val="a4"/>
        <w:jc w:val="both"/>
        <w:rPr>
          <w:rFonts w:ascii="Times New Roman" w:hAnsi="Times New Roman" w:cs="Times New Roman"/>
          <w:bCs/>
          <w:sz w:val="24"/>
          <w:szCs w:val="24"/>
        </w:rPr>
      </w:pPr>
      <w:bookmarkStart w:id="15" w:name="n1483"/>
      <w:bookmarkEnd w:id="15"/>
      <w:r>
        <w:rPr>
          <w:rFonts w:ascii="Times New Roman" w:hAnsi="Times New Roman" w:cs="Times New Roman"/>
          <w:bCs/>
          <w:sz w:val="24"/>
          <w:szCs w:val="24"/>
        </w:rPr>
        <w:lastRenderedPageBreak/>
        <w:t xml:space="preserve">        </w:t>
      </w:r>
      <w:r w:rsidR="00F97805" w:rsidRPr="00CE3E82">
        <w:rPr>
          <w:rFonts w:ascii="Times New Roman" w:hAnsi="Times New Roman" w:cs="Times New Roman"/>
          <w:bCs/>
          <w:sz w:val="24"/>
          <w:szCs w:val="24"/>
        </w:rPr>
        <w:t>1. Державні органи, органи влади Автономної Республіки Крим, органи місцевого самоврядування, юридичні особи публічного права та юридичні особи, зазначені в </w:t>
      </w:r>
      <w:hyperlink r:id="rId9" w:anchor="n660" w:history="1">
        <w:r w:rsidR="00F97805" w:rsidRPr="00CE3E82">
          <w:rPr>
            <w:rStyle w:val="a3"/>
            <w:rFonts w:ascii="Times New Roman" w:hAnsi="Times New Roman" w:cs="Times New Roman"/>
            <w:bCs/>
            <w:sz w:val="24"/>
            <w:szCs w:val="24"/>
          </w:rPr>
          <w:t>частині другій</w:t>
        </w:r>
      </w:hyperlink>
      <w:r w:rsidR="00F97805" w:rsidRPr="00CE3E82">
        <w:rPr>
          <w:rFonts w:ascii="Times New Roman" w:hAnsi="Times New Roman" w:cs="Times New Roman"/>
          <w:bCs/>
          <w:sz w:val="24"/>
          <w:szCs w:val="24"/>
        </w:rPr>
        <w:t> статті 62 цього Закону, зобов’язані забезпечити функціонування внутрішніх каналів повідомлення про можливі факти корупційних або пов’язаних з корупцією правопорушень, інших порушень цього Закону.</w:t>
      </w:r>
    </w:p>
    <w:p w:rsidR="00F97805" w:rsidRPr="00CE3E82" w:rsidRDefault="00D80570" w:rsidP="00F97805">
      <w:pPr>
        <w:pStyle w:val="a4"/>
        <w:jc w:val="both"/>
        <w:rPr>
          <w:rFonts w:ascii="Times New Roman" w:hAnsi="Times New Roman" w:cs="Times New Roman"/>
          <w:bCs/>
          <w:sz w:val="24"/>
          <w:szCs w:val="24"/>
        </w:rPr>
      </w:pPr>
      <w:bookmarkStart w:id="16" w:name="n1804"/>
      <w:bookmarkEnd w:id="16"/>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Органи прокуратури, Національна поліція, Національне антикорупційне бюро України, Державне бюро розслідувань та Національне агентство зобов’язані забезпечити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w:t>
      </w:r>
    </w:p>
    <w:p w:rsidR="00F97805" w:rsidRPr="00CE3E82" w:rsidRDefault="00D80570" w:rsidP="00F97805">
      <w:pPr>
        <w:pStyle w:val="a4"/>
        <w:jc w:val="both"/>
        <w:rPr>
          <w:rFonts w:ascii="Times New Roman" w:hAnsi="Times New Roman" w:cs="Times New Roman"/>
          <w:bCs/>
          <w:sz w:val="24"/>
          <w:szCs w:val="24"/>
        </w:rPr>
      </w:pPr>
      <w:bookmarkStart w:id="17" w:name="n1484"/>
      <w:bookmarkEnd w:id="17"/>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2. Подання повідомлень (у тому числі анонімних) через внутрішні канали повідомлення про можливі факти корупційних або пов’язаних з корупцією правопорушень, інших порушень цього Закону здійснюється через відкритий для цілодобового доступу Єдиний портал повідомлень викривачів та спеціальні телефонні лінії.</w:t>
      </w:r>
    </w:p>
    <w:p w:rsidR="00F97805" w:rsidRPr="00CE3E82" w:rsidRDefault="00D80570" w:rsidP="00F97805">
      <w:pPr>
        <w:pStyle w:val="a4"/>
        <w:jc w:val="both"/>
        <w:rPr>
          <w:rFonts w:ascii="Times New Roman" w:hAnsi="Times New Roman" w:cs="Times New Roman"/>
          <w:bCs/>
          <w:sz w:val="24"/>
          <w:szCs w:val="24"/>
        </w:rPr>
      </w:pPr>
      <w:bookmarkStart w:id="18" w:name="n1485"/>
      <w:bookmarkEnd w:id="18"/>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Інформація про можливі факти корупційних або пов’язаних з корупцією правопорушень, отримана через регулярні канали повідомлення такої інформації, вноситься до Єдиного порталу повідомлень викривачів уповноваженими на це особами відповідних суб’єктів.</w:t>
      </w:r>
    </w:p>
    <w:p w:rsidR="00F97805" w:rsidRPr="00CE3E82" w:rsidRDefault="00D80570" w:rsidP="00F97805">
      <w:pPr>
        <w:pStyle w:val="a4"/>
        <w:jc w:val="both"/>
        <w:rPr>
          <w:rFonts w:ascii="Times New Roman" w:hAnsi="Times New Roman" w:cs="Times New Roman"/>
          <w:bCs/>
          <w:sz w:val="24"/>
          <w:szCs w:val="24"/>
        </w:rPr>
      </w:pPr>
      <w:bookmarkStart w:id="19" w:name="n1486"/>
      <w:bookmarkEnd w:id="19"/>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При використанні особами будь-яких інших способів здійснення повідомлення про можливі факти корупційних або пов’язаних з корупцією правопорушень, інших порушень цього Закону (направлення повідомлення, у тому числі анонімного, у паперовій або електронній формі чи здійснення повідомлення на особистому прийомі, через спеціальну телефонну лінію тощо) їм гарантуються дотримання умов конфіденційності та анонімності, а також внесення цієї інформації до Єдиного порталу повідомлень викривачів уповноваженими на це особами відповідних суб’єктів не пізніше наступного робочого дня з моменту її отримання.</w:t>
      </w:r>
    </w:p>
    <w:p w:rsidR="00F97805" w:rsidRPr="00CE3E82" w:rsidRDefault="00D80570" w:rsidP="00F97805">
      <w:pPr>
        <w:pStyle w:val="a4"/>
        <w:jc w:val="both"/>
        <w:rPr>
          <w:rFonts w:ascii="Times New Roman" w:hAnsi="Times New Roman" w:cs="Times New Roman"/>
          <w:bCs/>
          <w:sz w:val="24"/>
          <w:szCs w:val="24"/>
        </w:rPr>
      </w:pPr>
      <w:bookmarkStart w:id="20" w:name="n1487"/>
      <w:bookmarkEnd w:id="20"/>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При використанні особою зовнішніх каналів здійснення повідомлення про можливі факти корупційних або пов’язаних з корупцією правопорушень, інших порушень цього Закону внесення інформації до Єдиного порталу повідомлень викривачів здійснюється не пізніше наступного робочого дня з моменту її виявлення уповноваженою особою суб’єкта, до повноважень якого належить здійснення розгляду чи розслідування фактів, викладених у повідомленні.</w:t>
      </w:r>
    </w:p>
    <w:p w:rsidR="00F97805" w:rsidRPr="00CE3E82" w:rsidRDefault="00D80570" w:rsidP="00F97805">
      <w:pPr>
        <w:pStyle w:val="a4"/>
        <w:jc w:val="both"/>
        <w:rPr>
          <w:rFonts w:ascii="Times New Roman" w:hAnsi="Times New Roman" w:cs="Times New Roman"/>
          <w:bCs/>
          <w:sz w:val="24"/>
          <w:szCs w:val="24"/>
        </w:rPr>
      </w:pPr>
      <w:bookmarkStart w:id="21" w:name="n1488"/>
      <w:bookmarkEnd w:id="21"/>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3. Єдиний портал повідомлень викривачів - це інформаційно-телекомунікаційна система, яка має комплексну систему захисту інформації з підтвердженою відповідністю згідно із </w:t>
      </w:r>
      <w:hyperlink r:id="rId10" w:tgtFrame="_blank" w:history="1">
        <w:r w:rsidR="00F97805" w:rsidRPr="00CE3E82">
          <w:rPr>
            <w:rStyle w:val="a3"/>
            <w:rFonts w:ascii="Times New Roman" w:hAnsi="Times New Roman" w:cs="Times New Roman"/>
            <w:bCs/>
            <w:sz w:val="24"/>
            <w:szCs w:val="24"/>
          </w:rPr>
          <w:t>Законом України</w:t>
        </w:r>
      </w:hyperlink>
      <w:r w:rsidR="00F97805" w:rsidRPr="00CE3E82">
        <w:rPr>
          <w:rFonts w:ascii="Times New Roman" w:hAnsi="Times New Roman" w:cs="Times New Roman"/>
          <w:bCs/>
          <w:sz w:val="24"/>
          <w:szCs w:val="24"/>
        </w:rPr>
        <w:t> "Про захист інформації в інформаційно-телекомунікаційних системах", що забезпечує обмін даними з викривачем за допомогою мережі Інтернет, збирання, зберігання, використання, захист, облік, пошук, узагальнення повідомлень викривачів, а також іншої інформації, в тому числі про статус викривачів, стан та результати розгляду повідомлень викривачів.</w:t>
      </w:r>
    </w:p>
    <w:p w:rsidR="00F97805" w:rsidRPr="00CE3E82" w:rsidRDefault="00D80570" w:rsidP="00F97805">
      <w:pPr>
        <w:pStyle w:val="a4"/>
        <w:jc w:val="both"/>
        <w:rPr>
          <w:rFonts w:ascii="Times New Roman" w:hAnsi="Times New Roman" w:cs="Times New Roman"/>
          <w:bCs/>
          <w:sz w:val="24"/>
          <w:szCs w:val="24"/>
        </w:rPr>
      </w:pPr>
      <w:bookmarkStart w:id="22" w:name="n1805"/>
      <w:bookmarkEnd w:id="22"/>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Функціонування Єдиного порталу повідомлень викривачів передбачає обробку персональних даних, якщо вони повідомлені викривачем, а також персональних даних осіб, які мають доступ до Єдиного порталу повідомлень викривачів, у цілях забезпечення захисту викривачів, проведення належної перевірки за повідомленнями викривачів та виконання функції адміністратора. Обробка зазначених даних здійснюється на підставі цього Закону та не потребує згоди суб’єктів персональних даних.</w:t>
      </w:r>
    </w:p>
    <w:p w:rsidR="00F97805" w:rsidRPr="00CE3E82" w:rsidRDefault="00D80570" w:rsidP="00F97805">
      <w:pPr>
        <w:pStyle w:val="a4"/>
        <w:jc w:val="both"/>
        <w:rPr>
          <w:rFonts w:ascii="Times New Roman" w:hAnsi="Times New Roman" w:cs="Times New Roman"/>
          <w:bCs/>
          <w:sz w:val="24"/>
          <w:szCs w:val="24"/>
        </w:rPr>
      </w:pPr>
      <w:bookmarkStart w:id="23" w:name="n1806"/>
      <w:bookmarkEnd w:id="23"/>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Єдиний портал повідомлень викривачів гарантує викривачам дотримання умов конфіденційності та анонімності, а також забезпечує доступ викривачів до інформації про стан та результати розгляду їх повідомлень і є офіційним внутрішнім джерелом інформації про осіб, які мають статус викривачів.</w:t>
      </w:r>
    </w:p>
    <w:p w:rsidR="00F97805" w:rsidRPr="00CE3E82" w:rsidRDefault="00D80570" w:rsidP="00F97805">
      <w:pPr>
        <w:pStyle w:val="a4"/>
        <w:jc w:val="both"/>
        <w:rPr>
          <w:rFonts w:ascii="Times New Roman" w:hAnsi="Times New Roman" w:cs="Times New Roman"/>
          <w:bCs/>
          <w:sz w:val="24"/>
          <w:szCs w:val="24"/>
        </w:rPr>
      </w:pPr>
      <w:bookmarkStart w:id="24" w:name="n1807"/>
      <w:bookmarkEnd w:id="24"/>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Доступ до Єдиного порталу повідомлень викривачів мають викривачі в частині здійснення ними повідомлень та отримання інформації про стан і результати їх розгляду, Голова та службовці Національного агентства відповідно до їх повноважень, визначених цим Законом, керівники та уповноважені особи відповідних суб’єктів у частині повідомлень викривачів, розгляд яких віднесено до їх повноважень відповідно до цього Закону, інші уповноважені особи в частині інформації про статус викривачів, у разі звернення викривача для отримання безоплатної правової чи психологічної допомоги, визначеної цим Законом.</w:t>
      </w:r>
    </w:p>
    <w:p w:rsidR="00F97805" w:rsidRDefault="00D80570" w:rsidP="00F97805">
      <w:pPr>
        <w:pStyle w:val="a4"/>
        <w:jc w:val="both"/>
        <w:rPr>
          <w:rFonts w:ascii="Times New Roman" w:hAnsi="Times New Roman" w:cs="Times New Roman"/>
          <w:bCs/>
          <w:sz w:val="24"/>
          <w:szCs w:val="24"/>
        </w:rPr>
      </w:pPr>
      <w:bookmarkStart w:id="25" w:name="n1808"/>
      <w:bookmarkEnd w:id="25"/>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Держателем та відповідальним за адміністрування Єдиного порталу повідомлень викривачів є Національне агентство, яке встановлює порядок його ведення.</w:t>
      </w:r>
    </w:p>
    <w:p w:rsidR="00D80570" w:rsidRDefault="00D80570" w:rsidP="00F97805">
      <w:pPr>
        <w:pStyle w:val="a4"/>
        <w:jc w:val="both"/>
        <w:rPr>
          <w:rFonts w:ascii="Times New Roman" w:hAnsi="Times New Roman" w:cs="Times New Roman"/>
          <w:bCs/>
          <w:sz w:val="24"/>
          <w:szCs w:val="24"/>
        </w:rPr>
      </w:pPr>
    </w:p>
    <w:p w:rsidR="00D80570" w:rsidRDefault="00D80570" w:rsidP="00F97805">
      <w:pPr>
        <w:pStyle w:val="a4"/>
        <w:jc w:val="both"/>
        <w:rPr>
          <w:rFonts w:ascii="Times New Roman" w:hAnsi="Times New Roman" w:cs="Times New Roman"/>
          <w:bCs/>
          <w:sz w:val="24"/>
          <w:szCs w:val="24"/>
        </w:rPr>
      </w:pPr>
    </w:p>
    <w:p w:rsidR="00D80570" w:rsidRPr="00CE3E82" w:rsidRDefault="00D80570" w:rsidP="00F97805">
      <w:pPr>
        <w:pStyle w:val="a4"/>
        <w:jc w:val="both"/>
        <w:rPr>
          <w:rFonts w:ascii="Times New Roman" w:hAnsi="Times New Roman" w:cs="Times New Roman"/>
          <w:bCs/>
          <w:sz w:val="24"/>
          <w:szCs w:val="24"/>
        </w:rPr>
      </w:pPr>
    </w:p>
    <w:p w:rsidR="00F97805" w:rsidRPr="00CE3E82" w:rsidRDefault="00D80570" w:rsidP="00F97805">
      <w:pPr>
        <w:pStyle w:val="a4"/>
        <w:jc w:val="both"/>
        <w:rPr>
          <w:rFonts w:ascii="Times New Roman" w:hAnsi="Times New Roman" w:cs="Times New Roman"/>
          <w:bCs/>
          <w:sz w:val="24"/>
          <w:szCs w:val="24"/>
        </w:rPr>
      </w:pPr>
      <w:bookmarkStart w:id="26" w:name="n1809"/>
      <w:bookmarkEnd w:id="26"/>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У порядку ведення Єдиного порталу повідомлень викривачів визначаються його складові та функціональні можливості, права та обов’язки осіб, які мають доступ до Єдиного порталу повідомлень викривачів, а також інші питання його функціонування.</w:t>
      </w:r>
    </w:p>
    <w:p w:rsidR="00F97805" w:rsidRPr="00CE3E82" w:rsidRDefault="00D80570" w:rsidP="00F97805">
      <w:pPr>
        <w:pStyle w:val="a4"/>
        <w:jc w:val="both"/>
        <w:rPr>
          <w:rFonts w:ascii="Times New Roman" w:hAnsi="Times New Roman" w:cs="Times New Roman"/>
          <w:bCs/>
          <w:sz w:val="24"/>
          <w:szCs w:val="24"/>
        </w:rPr>
      </w:pPr>
      <w:bookmarkStart w:id="27" w:name="n1810"/>
      <w:bookmarkEnd w:id="27"/>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Захист інформації, що міститься в Єдиному порталі повідомлень викривачів, відповідно до вимог законодавства про захист інформації в інформаційно-телекомунікаційних системах та про захист персональних даних і доступ до інформації з обмеженим доступом здійснює Національне агентство.</w:t>
      </w:r>
    </w:p>
    <w:p w:rsidR="00F97805" w:rsidRPr="00CE3E82" w:rsidRDefault="00D80570" w:rsidP="00F97805">
      <w:pPr>
        <w:pStyle w:val="a4"/>
        <w:jc w:val="both"/>
        <w:rPr>
          <w:rFonts w:ascii="Times New Roman" w:hAnsi="Times New Roman" w:cs="Times New Roman"/>
          <w:bCs/>
          <w:sz w:val="24"/>
          <w:szCs w:val="24"/>
        </w:rPr>
      </w:pPr>
      <w:bookmarkStart w:id="28" w:name="n1811"/>
      <w:bookmarkEnd w:id="28"/>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За порушення захисту, несанкціонований доступ або зловживання доступом чи порушення цілісності Єдиного порталу повідомлень викривачів, а також за спотворення, незаконне знищення, копіювання, використання, поширення інформації Єдиного порталу повідомлень викривачів настає юридична відповідальність в установленому законом порядку.</w:t>
      </w:r>
    </w:p>
    <w:p w:rsidR="00F97805" w:rsidRPr="00CE3E82" w:rsidRDefault="00D80570" w:rsidP="00F97805">
      <w:pPr>
        <w:pStyle w:val="a4"/>
        <w:jc w:val="both"/>
        <w:rPr>
          <w:rFonts w:ascii="Times New Roman" w:hAnsi="Times New Roman" w:cs="Times New Roman"/>
          <w:bCs/>
          <w:sz w:val="24"/>
          <w:szCs w:val="24"/>
        </w:rPr>
      </w:pPr>
      <w:bookmarkStart w:id="29" w:name="n1812"/>
      <w:bookmarkEnd w:id="29"/>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Органи, зазначені у частині першій цієї статті, та юридичні особи, зазначені у </w:t>
      </w:r>
      <w:hyperlink r:id="rId11" w:anchor="n660" w:history="1">
        <w:r w:rsidR="00F97805" w:rsidRPr="00CE3E82">
          <w:rPr>
            <w:rStyle w:val="a3"/>
            <w:rFonts w:ascii="Times New Roman" w:hAnsi="Times New Roman" w:cs="Times New Roman"/>
            <w:bCs/>
            <w:sz w:val="24"/>
            <w:szCs w:val="24"/>
          </w:rPr>
          <w:t>частині другій</w:t>
        </w:r>
      </w:hyperlink>
      <w:r w:rsidR="00F97805" w:rsidRPr="00CE3E82">
        <w:rPr>
          <w:rFonts w:ascii="Times New Roman" w:hAnsi="Times New Roman" w:cs="Times New Roman"/>
          <w:bCs/>
          <w:sz w:val="24"/>
          <w:szCs w:val="24"/>
        </w:rPr>
        <w:t> статті 62 цього Закону, забезпечують викривачам умови для здійснення повідомлення про можливі факти корупційних або пов’язаних з корупцією правопорушень, інших порушень цього Закону шляхом:</w:t>
      </w:r>
    </w:p>
    <w:p w:rsidR="00F97805" w:rsidRPr="00CE3E82" w:rsidRDefault="00F97805" w:rsidP="00F97805">
      <w:pPr>
        <w:pStyle w:val="a4"/>
        <w:jc w:val="both"/>
        <w:rPr>
          <w:rFonts w:ascii="Times New Roman" w:hAnsi="Times New Roman" w:cs="Times New Roman"/>
          <w:bCs/>
          <w:sz w:val="24"/>
          <w:szCs w:val="24"/>
        </w:rPr>
      </w:pPr>
      <w:bookmarkStart w:id="30" w:name="n1813"/>
      <w:bookmarkEnd w:id="30"/>
      <w:r w:rsidRPr="00CE3E82">
        <w:rPr>
          <w:rFonts w:ascii="Times New Roman" w:hAnsi="Times New Roman" w:cs="Times New Roman"/>
          <w:bCs/>
          <w:sz w:val="24"/>
          <w:szCs w:val="24"/>
        </w:rPr>
        <w:t>1) впровадження механізмів заохочення та формування культури повідомлення про можливі факти корупційних або пов’язаних з корупцією правопорушень, інших порушень цього Закону;</w:t>
      </w:r>
    </w:p>
    <w:p w:rsidR="00F97805" w:rsidRPr="00CE3E82" w:rsidRDefault="00F97805" w:rsidP="00F97805">
      <w:pPr>
        <w:pStyle w:val="a4"/>
        <w:jc w:val="both"/>
        <w:rPr>
          <w:rFonts w:ascii="Times New Roman" w:hAnsi="Times New Roman" w:cs="Times New Roman"/>
          <w:bCs/>
          <w:sz w:val="24"/>
          <w:szCs w:val="24"/>
        </w:rPr>
      </w:pPr>
      <w:bookmarkStart w:id="31" w:name="n1814"/>
      <w:bookmarkEnd w:id="31"/>
      <w:r w:rsidRPr="00CE3E82">
        <w:rPr>
          <w:rFonts w:ascii="Times New Roman" w:hAnsi="Times New Roman" w:cs="Times New Roman"/>
          <w:bCs/>
          <w:sz w:val="24"/>
          <w:szCs w:val="24"/>
        </w:rPr>
        <w:t>2) надання працівникам та особам, які проходять у них службу або навчання чи виконують певну роботу, методичної допомоги та консультацій щодо здійснення повідомлення про можливі факти корупційних або пов’язаних з корупцією правопорушень, інших порушень цього Закону;</w:t>
      </w:r>
    </w:p>
    <w:p w:rsidR="00F97805" w:rsidRPr="00CE3E82" w:rsidRDefault="00F97805" w:rsidP="00F97805">
      <w:pPr>
        <w:pStyle w:val="a4"/>
        <w:jc w:val="both"/>
        <w:rPr>
          <w:rFonts w:ascii="Times New Roman" w:hAnsi="Times New Roman" w:cs="Times New Roman"/>
          <w:bCs/>
          <w:sz w:val="24"/>
          <w:szCs w:val="24"/>
        </w:rPr>
      </w:pPr>
      <w:bookmarkStart w:id="32" w:name="n1815"/>
      <w:bookmarkEnd w:id="32"/>
      <w:r w:rsidRPr="00CE3E82">
        <w:rPr>
          <w:rFonts w:ascii="Times New Roman" w:hAnsi="Times New Roman" w:cs="Times New Roman"/>
          <w:bCs/>
          <w:sz w:val="24"/>
          <w:szCs w:val="24"/>
        </w:rPr>
        <w:t>3) організації та забезпечення розгляду повідомлень про можливі факти корупційних або пов’язаних з корупцією правопорушень, інших порушень цього Закону;</w:t>
      </w:r>
    </w:p>
    <w:p w:rsidR="00F97805" w:rsidRPr="00CE3E82" w:rsidRDefault="00F97805" w:rsidP="00F97805">
      <w:pPr>
        <w:pStyle w:val="a4"/>
        <w:jc w:val="both"/>
        <w:rPr>
          <w:rFonts w:ascii="Times New Roman" w:hAnsi="Times New Roman" w:cs="Times New Roman"/>
          <w:bCs/>
          <w:sz w:val="24"/>
          <w:szCs w:val="24"/>
        </w:rPr>
      </w:pPr>
      <w:bookmarkStart w:id="33" w:name="n1816"/>
      <w:bookmarkEnd w:id="33"/>
      <w:r w:rsidRPr="00CE3E82">
        <w:rPr>
          <w:rFonts w:ascii="Times New Roman" w:hAnsi="Times New Roman" w:cs="Times New Roman"/>
          <w:bCs/>
          <w:sz w:val="24"/>
          <w:szCs w:val="24"/>
        </w:rPr>
        <w:t>4) обов’язкового забезпечення функціонування у випадках, передбачених цим Законом, внутрішніх та регулярних каналів для повідомлення про можливі факти корупційних або пов’язаних з корупцією правопорушень, інших порушень цього Закону.</w:t>
      </w:r>
    </w:p>
    <w:p w:rsidR="00F97805" w:rsidRPr="00CE3E82" w:rsidRDefault="00D80570" w:rsidP="00F97805">
      <w:pPr>
        <w:pStyle w:val="a4"/>
        <w:jc w:val="both"/>
        <w:rPr>
          <w:rFonts w:ascii="Times New Roman" w:hAnsi="Times New Roman" w:cs="Times New Roman"/>
          <w:bCs/>
          <w:sz w:val="24"/>
          <w:szCs w:val="24"/>
        </w:rPr>
      </w:pPr>
      <w:bookmarkStart w:id="34" w:name="n1576"/>
      <w:bookmarkEnd w:id="34"/>
      <w:r>
        <w:rPr>
          <w:rFonts w:ascii="Times New Roman" w:hAnsi="Times New Roman" w:cs="Times New Roman"/>
          <w:bCs/>
          <w:i/>
          <w:iCs/>
          <w:sz w:val="24"/>
          <w:szCs w:val="24"/>
        </w:rPr>
        <w:t xml:space="preserve"> </w:t>
      </w:r>
    </w:p>
    <w:p w:rsidR="00F97805" w:rsidRPr="00CE3E82" w:rsidRDefault="00D80570" w:rsidP="00F97805">
      <w:pPr>
        <w:pStyle w:val="a4"/>
        <w:jc w:val="both"/>
        <w:rPr>
          <w:rFonts w:ascii="Times New Roman" w:hAnsi="Times New Roman" w:cs="Times New Roman"/>
          <w:bCs/>
          <w:sz w:val="24"/>
          <w:szCs w:val="24"/>
        </w:rPr>
      </w:pPr>
      <w:bookmarkStart w:id="35" w:name="n1489"/>
      <w:bookmarkEnd w:id="35"/>
      <w:r>
        <w:rPr>
          <w:rFonts w:ascii="Times New Roman" w:hAnsi="Times New Roman" w:cs="Times New Roman"/>
          <w:bCs/>
          <w:sz w:val="24"/>
          <w:szCs w:val="24"/>
        </w:rPr>
        <w:t xml:space="preserve"> </w:t>
      </w:r>
    </w:p>
    <w:p w:rsidR="00F97805" w:rsidRPr="00CE3E82" w:rsidRDefault="00F97805" w:rsidP="00F97805">
      <w:pPr>
        <w:pStyle w:val="a4"/>
        <w:jc w:val="both"/>
        <w:rPr>
          <w:rFonts w:ascii="Times New Roman" w:hAnsi="Times New Roman" w:cs="Times New Roman"/>
          <w:bCs/>
          <w:sz w:val="24"/>
          <w:szCs w:val="24"/>
        </w:rPr>
      </w:pPr>
      <w:bookmarkStart w:id="36" w:name="n1490"/>
      <w:bookmarkEnd w:id="36"/>
      <w:r w:rsidRPr="00CE3E82">
        <w:rPr>
          <w:rFonts w:ascii="Times New Roman" w:hAnsi="Times New Roman" w:cs="Times New Roman"/>
          <w:bCs/>
          <w:sz w:val="24"/>
          <w:szCs w:val="24"/>
        </w:rPr>
        <w:t>1. 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цього Закону, а саме: внутрішні, регулярні або зовнішні канали.</w:t>
      </w:r>
    </w:p>
    <w:p w:rsidR="00F97805" w:rsidRPr="00CE3E82" w:rsidRDefault="00F97805" w:rsidP="00F97805">
      <w:pPr>
        <w:pStyle w:val="a4"/>
        <w:jc w:val="both"/>
        <w:rPr>
          <w:rFonts w:ascii="Times New Roman" w:hAnsi="Times New Roman" w:cs="Times New Roman"/>
          <w:bCs/>
          <w:sz w:val="24"/>
          <w:szCs w:val="24"/>
        </w:rPr>
      </w:pPr>
      <w:bookmarkStart w:id="37" w:name="n1491"/>
      <w:bookmarkEnd w:id="37"/>
      <w:r w:rsidRPr="00CE3E82">
        <w:rPr>
          <w:rFonts w:ascii="Times New Roman" w:hAnsi="Times New Roman" w:cs="Times New Roman"/>
          <w:bCs/>
          <w:sz w:val="24"/>
          <w:szCs w:val="24"/>
        </w:rPr>
        <w:t>2. Вимоги до повідомлень (у тому числі анонімних) про можливі факти корупційних або пов’язаних з корупцією правопорушень, інших порушень цього Закону та порядок їх розгляду визначаються цим Законом.</w:t>
      </w:r>
    </w:p>
    <w:p w:rsidR="00F97805" w:rsidRPr="00CE3E82" w:rsidRDefault="00D80570" w:rsidP="00F97805">
      <w:pPr>
        <w:pStyle w:val="a4"/>
        <w:jc w:val="both"/>
        <w:rPr>
          <w:rFonts w:ascii="Times New Roman" w:hAnsi="Times New Roman" w:cs="Times New Roman"/>
          <w:bCs/>
          <w:sz w:val="24"/>
          <w:szCs w:val="24"/>
        </w:rPr>
      </w:pPr>
      <w:bookmarkStart w:id="38" w:name="n1818"/>
      <w:bookmarkEnd w:id="38"/>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Повідомлення підлягає розгляду, якщо наведена у ньому інформація містить фактичні дані, що вказують на можливе вчинення корупційного або пов’язаного з корупцією правопорушення, інших порушень цього Закону, які можуть бути перевірені.</w:t>
      </w:r>
    </w:p>
    <w:p w:rsidR="00F97805" w:rsidRPr="00CE3E82" w:rsidRDefault="00D80570" w:rsidP="00F97805">
      <w:pPr>
        <w:pStyle w:val="a4"/>
        <w:jc w:val="both"/>
        <w:rPr>
          <w:rFonts w:ascii="Times New Roman" w:hAnsi="Times New Roman" w:cs="Times New Roman"/>
          <w:bCs/>
          <w:sz w:val="24"/>
          <w:szCs w:val="24"/>
        </w:rPr>
      </w:pPr>
      <w:bookmarkStart w:id="39" w:name="n1817"/>
      <w:bookmarkEnd w:id="39"/>
      <w:r>
        <w:rPr>
          <w:rFonts w:ascii="Times New Roman" w:hAnsi="Times New Roman" w:cs="Times New Roman"/>
          <w:bCs/>
          <w:i/>
          <w:iCs/>
          <w:sz w:val="24"/>
          <w:szCs w:val="24"/>
        </w:rPr>
        <w:t xml:space="preserve"> </w:t>
      </w:r>
    </w:p>
    <w:p w:rsidR="00F97805" w:rsidRPr="00CE3E82" w:rsidRDefault="00F97805" w:rsidP="00F97805">
      <w:pPr>
        <w:pStyle w:val="a4"/>
        <w:jc w:val="both"/>
        <w:rPr>
          <w:rFonts w:ascii="Times New Roman" w:hAnsi="Times New Roman" w:cs="Times New Roman"/>
          <w:bCs/>
          <w:sz w:val="24"/>
          <w:szCs w:val="24"/>
        </w:rPr>
      </w:pPr>
      <w:bookmarkStart w:id="40" w:name="n1492"/>
      <w:bookmarkEnd w:id="40"/>
      <w:r w:rsidRPr="00CE3E82">
        <w:rPr>
          <w:rFonts w:ascii="Times New Roman" w:hAnsi="Times New Roman" w:cs="Times New Roman"/>
          <w:bCs/>
          <w:sz w:val="24"/>
          <w:szCs w:val="24"/>
        </w:rPr>
        <w:t>3. Повідомлення про можливі факти корупційних або пов’язаних з корупцією правопорушень, інших порушень цього Закону, здійснене через зовнішні або внутрішні канали повідомлення такої інформації, підлягає попередньому розгляду уповноваженою особою у строк не більше десяти робочих днів з дня внесення цієї інформації до Єдиного порталу повідомлень викривачів.</w:t>
      </w:r>
    </w:p>
    <w:p w:rsidR="00F97805" w:rsidRPr="00CE3E82" w:rsidRDefault="00D80570" w:rsidP="00F97805">
      <w:pPr>
        <w:pStyle w:val="a4"/>
        <w:jc w:val="both"/>
        <w:rPr>
          <w:rFonts w:ascii="Times New Roman" w:hAnsi="Times New Roman" w:cs="Times New Roman"/>
          <w:bCs/>
          <w:sz w:val="24"/>
          <w:szCs w:val="24"/>
        </w:rPr>
      </w:pPr>
      <w:bookmarkStart w:id="41" w:name="n1493"/>
      <w:bookmarkEnd w:id="41"/>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У разі якщо під час попереднього розгляду повідомлення встановлено, що воно не відповідає вимогам цього Закону, його подальший розгляд здійснюється у порядку, визначеному для розгляду звернень громадян, про що інформується особа, яка здійснила повідомлення.</w:t>
      </w:r>
    </w:p>
    <w:p w:rsidR="00F97805" w:rsidRPr="00CE3E82" w:rsidRDefault="00D80570" w:rsidP="00F97805">
      <w:pPr>
        <w:pStyle w:val="a4"/>
        <w:jc w:val="both"/>
        <w:rPr>
          <w:rFonts w:ascii="Times New Roman" w:hAnsi="Times New Roman" w:cs="Times New Roman"/>
          <w:bCs/>
          <w:sz w:val="24"/>
          <w:szCs w:val="24"/>
        </w:rPr>
      </w:pPr>
      <w:bookmarkStart w:id="42" w:name="n1494"/>
      <w:bookmarkEnd w:id="42"/>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У разі якщо під час попереднього розгляду повідомлення встановлено, що воно не належить до компетенції органу або юридичної особи, до якого (якої) воно надійшло, подальший розгляд такого повідомлення припиняється, про що інформується особа, яка здійснила повідомлення, з одночасним роз’ясненням щодо компетенції органу або юридичної особи, уповноважених на здійснення розгляду чи розслідування фактів, викладених у повідомленні.</w:t>
      </w:r>
    </w:p>
    <w:p w:rsidR="00F97805" w:rsidRPr="00CE3E82" w:rsidRDefault="00D80570" w:rsidP="00F97805">
      <w:pPr>
        <w:pStyle w:val="a4"/>
        <w:jc w:val="both"/>
        <w:rPr>
          <w:rFonts w:ascii="Times New Roman" w:hAnsi="Times New Roman" w:cs="Times New Roman"/>
          <w:bCs/>
          <w:sz w:val="24"/>
          <w:szCs w:val="24"/>
        </w:rPr>
      </w:pPr>
      <w:bookmarkStart w:id="43" w:name="n1495"/>
      <w:bookmarkEnd w:id="43"/>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У разі якщо наведена у повідомленні інформація стосується уповноваженої особи органу або юридичної особи, до якого (якої) надійшло таке повідомлення, порядок розгляду такого повідомлення визначається керівником відповідного органу або юридичної особи.</w:t>
      </w:r>
    </w:p>
    <w:p w:rsidR="00F97805" w:rsidRPr="00CE3E82" w:rsidRDefault="00D80570" w:rsidP="00F97805">
      <w:pPr>
        <w:pStyle w:val="a4"/>
        <w:jc w:val="both"/>
        <w:rPr>
          <w:rFonts w:ascii="Times New Roman" w:hAnsi="Times New Roman" w:cs="Times New Roman"/>
          <w:bCs/>
          <w:sz w:val="24"/>
          <w:szCs w:val="24"/>
        </w:rPr>
      </w:pPr>
      <w:bookmarkStart w:id="44" w:name="n1496"/>
      <w:bookmarkEnd w:id="44"/>
      <w:r>
        <w:rPr>
          <w:rFonts w:ascii="Times New Roman" w:hAnsi="Times New Roman" w:cs="Times New Roman"/>
          <w:bCs/>
          <w:sz w:val="24"/>
          <w:szCs w:val="24"/>
        </w:rPr>
        <w:lastRenderedPageBreak/>
        <w:t xml:space="preserve">         </w:t>
      </w:r>
      <w:r w:rsidR="00F97805" w:rsidRPr="00CE3E82">
        <w:rPr>
          <w:rFonts w:ascii="Times New Roman" w:hAnsi="Times New Roman" w:cs="Times New Roman"/>
          <w:bCs/>
          <w:sz w:val="24"/>
          <w:szCs w:val="24"/>
        </w:rPr>
        <w:t>У разі якщо наведена у повідомленні інформація стосується керівника органу або юридичної особи, до якого (якої) воно надійшло, таке повідомлення у триденний строк надсилається суб’єкту, уповноваженому здійснювати розгляд чи розслідування фактів, викладених у повідомленні, про що інформується особа, яка здійснила повідомлення.</w:t>
      </w:r>
    </w:p>
    <w:p w:rsidR="00F97805" w:rsidRPr="00CE3E82" w:rsidRDefault="00D80570" w:rsidP="00F97805">
      <w:pPr>
        <w:pStyle w:val="a4"/>
        <w:jc w:val="both"/>
        <w:rPr>
          <w:rFonts w:ascii="Times New Roman" w:hAnsi="Times New Roman" w:cs="Times New Roman"/>
          <w:bCs/>
          <w:sz w:val="24"/>
          <w:szCs w:val="24"/>
        </w:rPr>
      </w:pPr>
      <w:bookmarkStart w:id="45" w:name="n1497"/>
      <w:bookmarkEnd w:id="45"/>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У разі якщо за результатами попереднього розгляду повідомлення викладена у ньому інформація підтверджується, винні особи притягаються до дисциплінарної відповідальності уповноваженим на це суб’єктом відповідного органу або юридичної особи.</w:t>
      </w:r>
    </w:p>
    <w:p w:rsidR="00F97805" w:rsidRPr="00CE3E82" w:rsidRDefault="00D80570" w:rsidP="00F97805">
      <w:pPr>
        <w:pStyle w:val="a4"/>
        <w:jc w:val="both"/>
        <w:rPr>
          <w:rFonts w:ascii="Times New Roman" w:hAnsi="Times New Roman" w:cs="Times New Roman"/>
          <w:bCs/>
          <w:sz w:val="24"/>
          <w:szCs w:val="24"/>
        </w:rPr>
      </w:pPr>
      <w:bookmarkStart w:id="46" w:name="n1498"/>
      <w:bookmarkEnd w:id="46"/>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У разі якщо в ході проведення попереднього розгляду виявляються ознаки корупційного правопорушення чи правопорушення, пов’язаного з корупцією, матеріали передаються відповідному спеціально уповноваженому суб’єкту у сфері протидії корупції або Державному бюро розслідувань.</w:t>
      </w:r>
    </w:p>
    <w:p w:rsidR="00F97805" w:rsidRPr="00CE3E82" w:rsidRDefault="00D80570" w:rsidP="00F97805">
      <w:pPr>
        <w:pStyle w:val="a4"/>
        <w:jc w:val="both"/>
        <w:rPr>
          <w:rFonts w:ascii="Times New Roman" w:hAnsi="Times New Roman" w:cs="Times New Roman"/>
          <w:bCs/>
          <w:sz w:val="24"/>
          <w:szCs w:val="24"/>
        </w:rPr>
      </w:pPr>
      <w:bookmarkStart w:id="47" w:name="n1499"/>
      <w:bookmarkEnd w:id="47"/>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Дисциплінарне провадження за повідомленням проводиться у строк не більше 30 днів з дня завершення попереднього розгляду. Якщо в зазначений строк перевірити повідомлену інформацію неможливо, строк дисциплінарного провадження може бути продовжено до 45 днів. Повторне продовження строку внутрішньої перевірки не допускається.</w:t>
      </w:r>
    </w:p>
    <w:p w:rsidR="00F97805" w:rsidRPr="00CE3E82" w:rsidRDefault="00D80570" w:rsidP="00F97805">
      <w:pPr>
        <w:pStyle w:val="a4"/>
        <w:jc w:val="both"/>
        <w:rPr>
          <w:rFonts w:ascii="Times New Roman" w:hAnsi="Times New Roman" w:cs="Times New Roman"/>
          <w:bCs/>
          <w:sz w:val="24"/>
          <w:szCs w:val="24"/>
        </w:rPr>
      </w:pPr>
      <w:bookmarkStart w:id="48" w:name="n1500"/>
      <w:bookmarkEnd w:id="48"/>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Особі, яка здійснила повідомлення, надається детальна інформація про результати попереднього розгляду, а також дисциплінарного провадження (якщо воно проводилося) у триденний строк з дня завершення відповідного розгляду чи провадження.</w:t>
      </w:r>
    </w:p>
    <w:p w:rsidR="00F97805" w:rsidRPr="00CE3E82" w:rsidRDefault="00D80570" w:rsidP="00F97805">
      <w:pPr>
        <w:pStyle w:val="a4"/>
        <w:jc w:val="both"/>
        <w:rPr>
          <w:rFonts w:ascii="Times New Roman" w:hAnsi="Times New Roman" w:cs="Times New Roman"/>
          <w:bCs/>
          <w:sz w:val="24"/>
          <w:szCs w:val="24"/>
        </w:rPr>
      </w:pPr>
      <w:bookmarkStart w:id="49" w:name="n1501"/>
      <w:bookmarkEnd w:id="49"/>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Інформація про можливі факти кримінальних правопорушень, одержана органами досудового розслідування, розглядається в порядку, визначеному </w:t>
      </w:r>
      <w:hyperlink r:id="rId12" w:tgtFrame="_blank" w:history="1">
        <w:r w:rsidR="00F97805" w:rsidRPr="00CE3E82">
          <w:rPr>
            <w:rStyle w:val="a3"/>
            <w:rFonts w:ascii="Times New Roman" w:hAnsi="Times New Roman" w:cs="Times New Roman"/>
            <w:bCs/>
            <w:sz w:val="24"/>
            <w:szCs w:val="24"/>
          </w:rPr>
          <w:t>Кримінальним процесуальним кодексом України</w:t>
        </w:r>
      </w:hyperlink>
      <w:r w:rsidR="00F97805" w:rsidRPr="00CE3E82">
        <w:rPr>
          <w:rFonts w:ascii="Times New Roman" w:hAnsi="Times New Roman" w:cs="Times New Roman"/>
          <w:bCs/>
          <w:sz w:val="24"/>
          <w:szCs w:val="24"/>
        </w:rPr>
        <w:t>.</w:t>
      </w:r>
    </w:p>
    <w:p w:rsidR="00F97805" w:rsidRPr="00CE3E82" w:rsidRDefault="00D80570" w:rsidP="00F97805">
      <w:pPr>
        <w:pStyle w:val="a4"/>
        <w:jc w:val="both"/>
        <w:rPr>
          <w:rFonts w:ascii="Times New Roman" w:hAnsi="Times New Roman" w:cs="Times New Roman"/>
          <w:bCs/>
          <w:sz w:val="24"/>
          <w:szCs w:val="24"/>
        </w:rPr>
      </w:pPr>
      <w:bookmarkStart w:id="50" w:name="n1502"/>
      <w:bookmarkEnd w:id="50"/>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Інформація про можливі факти адміністративних правопорушень, пов’язаних з корупцією, одержана органами, уповноважені особи яких мають право складати протоколи про відповідні адміністративні правопорушення, розглядається в порядку, визначеному законом.</w:t>
      </w:r>
    </w:p>
    <w:p w:rsidR="00F97805" w:rsidRDefault="00F97805" w:rsidP="00F97805">
      <w:pPr>
        <w:pStyle w:val="a4"/>
        <w:jc w:val="both"/>
        <w:rPr>
          <w:rFonts w:ascii="Times New Roman" w:hAnsi="Times New Roman" w:cs="Times New Roman"/>
          <w:bCs/>
          <w:i/>
          <w:iCs/>
          <w:sz w:val="24"/>
          <w:szCs w:val="24"/>
        </w:rPr>
      </w:pPr>
      <w:bookmarkStart w:id="51" w:name="n1819"/>
      <w:bookmarkEnd w:id="51"/>
    </w:p>
    <w:p w:rsidR="00F97805" w:rsidRPr="00CE3E82" w:rsidRDefault="00D80570" w:rsidP="00F97805">
      <w:pPr>
        <w:pStyle w:val="a4"/>
        <w:jc w:val="both"/>
        <w:rPr>
          <w:rFonts w:ascii="Times New Roman" w:hAnsi="Times New Roman" w:cs="Times New Roman"/>
          <w:bCs/>
          <w:sz w:val="24"/>
          <w:szCs w:val="24"/>
        </w:rPr>
      </w:pPr>
      <w:bookmarkStart w:id="52" w:name="n1509"/>
      <w:bookmarkEnd w:id="52"/>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Для повідомлення інформації з обмеженим доступом (крім інформації, яка містить державну таємницю, порядок повідомлення якої визначений законом) викривач може використовувати зовнішні канали повідомлення інформації у разі якщо:</w:t>
      </w:r>
    </w:p>
    <w:p w:rsidR="00F97805" w:rsidRPr="00CE3E82" w:rsidRDefault="00D80570" w:rsidP="00F97805">
      <w:pPr>
        <w:pStyle w:val="a4"/>
        <w:jc w:val="both"/>
        <w:rPr>
          <w:rFonts w:ascii="Times New Roman" w:hAnsi="Times New Roman" w:cs="Times New Roman"/>
          <w:bCs/>
          <w:sz w:val="24"/>
          <w:szCs w:val="24"/>
        </w:rPr>
      </w:pPr>
      <w:bookmarkStart w:id="53" w:name="n1510"/>
      <w:bookmarkEnd w:id="53"/>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1) повідомлення інформації через внутрішні та регулярні канали не дало ефективних результатів у встановлений для її перевірки або розслідування строк (відмовлено у проведенні перевірки або розслідування повідомленої інформації; виявлені порушення не привели до притягнення чи початку процедури притягнення винних осіб до відповідальності, відновлення порушених прав і свобод осіб, відшкодування завданої шкоди; не вжито заходів щодо припинення діянь або бездіяльності, інформацію про які повідомлено; не вжито заходів щодо запобігання шкоді чи загрозам, інформацію про які повідомлено тощо);</w:t>
      </w:r>
    </w:p>
    <w:p w:rsidR="00F97805" w:rsidRPr="00CE3E82" w:rsidRDefault="00D80570" w:rsidP="00F97805">
      <w:pPr>
        <w:pStyle w:val="a4"/>
        <w:jc w:val="both"/>
        <w:rPr>
          <w:rFonts w:ascii="Times New Roman" w:hAnsi="Times New Roman" w:cs="Times New Roman"/>
          <w:bCs/>
          <w:sz w:val="24"/>
          <w:szCs w:val="24"/>
        </w:rPr>
      </w:pPr>
      <w:bookmarkStart w:id="54" w:name="n1511"/>
      <w:bookmarkEnd w:id="54"/>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2) внутрішні канали не будуть ефективними, оскільки інформація про шкоду або загрозу суспільним інтересам, що розкривається, належить до інформації, яка згідно із </w:t>
      </w:r>
      <w:hyperlink r:id="rId13" w:tgtFrame="_blank" w:history="1">
        <w:r w:rsidR="00F97805" w:rsidRPr="00CE3E82">
          <w:rPr>
            <w:rStyle w:val="a3"/>
            <w:rFonts w:ascii="Times New Roman" w:hAnsi="Times New Roman" w:cs="Times New Roman"/>
            <w:bCs/>
            <w:sz w:val="24"/>
            <w:szCs w:val="24"/>
          </w:rPr>
          <w:t>Законом України</w:t>
        </w:r>
      </w:hyperlink>
      <w:r w:rsidR="00F97805" w:rsidRPr="00CE3E82">
        <w:rPr>
          <w:rFonts w:ascii="Times New Roman" w:hAnsi="Times New Roman" w:cs="Times New Roman"/>
          <w:bCs/>
          <w:sz w:val="24"/>
          <w:szCs w:val="24"/>
        </w:rPr>
        <w:t> "Про інформацію" вважається предметом суспільного інтересу, і право громадськості знати таку інформацію переважає над потенційною шкодою від її поширення;</w:t>
      </w:r>
    </w:p>
    <w:p w:rsidR="00F97805" w:rsidRPr="00CE3E82" w:rsidRDefault="00D80570" w:rsidP="00F97805">
      <w:pPr>
        <w:pStyle w:val="a4"/>
        <w:jc w:val="both"/>
        <w:rPr>
          <w:rFonts w:ascii="Times New Roman" w:hAnsi="Times New Roman" w:cs="Times New Roman"/>
          <w:bCs/>
          <w:sz w:val="24"/>
          <w:szCs w:val="24"/>
        </w:rPr>
      </w:pPr>
      <w:bookmarkStart w:id="55" w:name="n1512"/>
      <w:bookmarkEnd w:id="55"/>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3) викривача, його близьких осіб звільнено з роботи (посади), піддано дисциплінарному стягненню, вчинено щодо них інші негативні заходи впливу чи заходи дискримінації у зв’язку з повідомленням про можливі факти корупційних або пов’язаних з корупцією правопорушень, інших порушень цього Закону;</w:t>
      </w:r>
    </w:p>
    <w:p w:rsidR="00F97805" w:rsidRPr="00CE3E82" w:rsidRDefault="00D80570" w:rsidP="00F97805">
      <w:pPr>
        <w:pStyle w:val="a4"/>
        <w:jc w:val="both"/>
        <w:rPr>
          <w:rFonts w:ascii="Times New Roman" w:hAnsi="Times New Roman" w:cs="Times New Roman"/>
          <w:bCs/>
          <w:sz w:val="24"/>
          <w:szCs w:val="24"/>
        </w:rPr>
      </w:pPr>
      <w:bookmarkStart w:id="56" w:name="n1513"/>
      <w:bookmarkEnd w:id="56"/>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4) відсутні внутрішні або регулярні канали повідомлення про можливі факти корупційних або пов’язаних з корупцією правопорушень, інших порушень цього Закону, через які може бути повідомлена відповідна інформація;</w:t>
      </w:r>
    </w:p>
    <w:p w:rsidR="00F97805" w:rsidRPr="00CE3E82" w:rsidRDefault="00D80570" w:rsidP="00F97805">
      <w:pPr>
        <w:pStyle w:val="a4"/>
        <w:jc w:val="both"/>
        <w:rPr>
          <w:rFonts w:ascii="Times New Roman" w:hAnsi="Times New Roman" w:cs="Times New Roman"/>
          <w:bCs/>
          <w:sz w:val="24"/>
          <w:szCs w:val="24"/>
        </w:rPr>
      </w:pPr>
      <w:bookmarkStart w:id="57" w:name="n1514"/>
      <w:bookmarkEnd w:id="57"/>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5) є реальна загроза знищення документів або доказів, що стосуються поширюваної інформації.</w:t>
      </w:r>
    </w:p>
    <w:p w:rsidR="00F97805" w:rsidRPr="00CE3E82" w:rsidRDefault="00D80570" w:rsidP="00F97805">
      <w:pPr>
        <w:pStyle w:val="a4"/>
        <w:jc w:val="both"/>
        <w:rPr>
          <w:rFonts w:ascii="Times New Roman" w:hAnsi="Times New Roman" w:cs="Times New Roman"/>
          <w:bCs/>
          <w:sz w:val="24"/>
          <w:szCs w:val="24"/>
        </w:rPr>
      </w:pPr>
      <w:bookmarkStart w:id="58" w:name="n1575"/>
      <w:bookmarkEnd w:id="58"/>
      <w:r>
        <w:rPr>
          <w:rFonts w:ascii="Times New Roman" w:hAnsi="Times New Roman" w:cs="Times New Roman"/>
          <w:bCs/>
          <w:i/>
          <w:iCs/>
          <w:sz w:val="24"/>
          <w:szCs w:val="24"/>
        </w:rPr>
        <w:t xml:space="preserve"> </w:t>
      </w:r>
    </w:p>
    <w:p w:rsidR="00F97805" w:rsidRPr="00CE3E82" w:rsidRDefault="00D80570" w:rsidP="00F97805">
      <w:pPr>
        <w:pStyle w:val="a4"/>
        <w:jc w:val="both"/>
        <w:rPr>
          <w:rFonts w:ascii="Times New Roman" w:hAnsi="Times New Roman" w:cs="Times New Roman"/>
          <w:bCs/>
          <w:sz w:val="24"/>
          <w:szCs w:val="24"/>
        </w:rPr>
      </w:pPr>
      <w:bookmarkStart w:id="59" w:name="n1515"/>
      <w:bookmarkEnd w:id="59"/>
      <w:r>
        <w:rPr>
          <w:rFonts w:ascii="Times New Roman" w:hAnsi="Times New Roman" w:cs="Times New Roman"/>
          <w:bCs/>
          <w:sz w:val="24"/>
          <w:szCs w:val="24"/>
        </w:rPr>
        <w:t xml:space="preserve"> </w:t>
      </w:r>
      <w:bookmarkStart w:id="60" w:name="n1516"/>
      <w:bookmarkEnd w:id="60"/>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Права викривача виникають з моменту повідомлення інформації про можливі факти корупційних або пов’язаних з корупцією правопорушень, інших порушень цього Закону.</w:t>
      </w:r>
    </w:p>
    <w:p w:rsidR="00F97805" w:rsidRPr="00CE3E82" w:rsidRDefault="00F97805" w:rsidP="00F97805">
      <w:pPr>
        <w:pStyle w:val="a4"/>
        <w:jc w:val="both"/>
        <w:rPr>
          <w:rFonts w:ascii="Times New Roman" w:hAnsi="Times New Roman" w:cs="Times New Roman"/>
          <w:bCs/>
          <w:sz w:val="24"/>
          <w:szCs w:val="24"/>
        </w:rPr>
      </w:pPr>
      <w:bookmarkStart w:id="61" w:name="n1517"/>
      <w:bookmarkEnd w:id="61"/>
      <w:r w:rsidRPr="00CE3E82">
        <w:rPr>
          <w:rFonts w:ascii="Times New Roman" w:hAnsi="Times New Roman" w:cs="Times New Roman"/>
          <w:bCs/>
          <w:sz w:val="24"/>
          <w:szCs w:val="24"/>
        </w:rPr>
        <w:t>2. Викривач має право:</w:t>
      </w:r>
    </w:p>
    <w:p w:rsidR="00F97805" w:rsidRPr="00CE3E82" w:rsidRDefault="00F97805" w:rsidP="00F97805">
      <w:pPr>
        <w:pStyle w:val="a4"/>
        <w:jc w:val="both"/>
        <w:rPr>
          <w:rFonts w:ascii="Times New Roman" w:hAnsi="Times New Roman" w:cs="Times New Roman"/>
          <w:bCs/>
          <w:sz w:val="24"/>
          <w:szCs w:val="24"/>
        </w:rPr>
      </w:pPr>
      <w:bookmarkStart w:id="62" w:name="n1518"/>
      <w:bookmarkEnd w:id="62"/>
      <w:r w:rsidRPr="00CE3E82">
        <w:rPr>
          <w:rFonts w:ascii="Times New Roman" w:hAnsi="Times New Roman" w:cs="Times New Roman"/>
          <w:bCs/>
          <w:sz w:val="24"/>
          <w:szCs w:val="24"/>
        </w:rPr>
        <w:t>1) бути повідомленим про свої права та обов’язки, передбачені цим Законом;</w:t>
      </w:r>
    </w:p>
    <w:p w:rsidR="00F97805" w:rsidRPr="00CE3E82" w:rsidRDefault="00F97805" w:rsidP="00F97805">
      <w:pPr>
        <w:pStyle w:val="a4"/>
        <w:jc w:val="both"/>
        <w:rPr>
          <w:rFonts w:ascii="Times New Roman" w:hAnsi="Times New Roman" w:cs="Times New Roman"/>
          <w:bCs/>
          <w:sz w:val="24"/>
          <w:szCs w:val="24"/>
        </w:rPr>
      </w:pPr>
      <w:bookmarkStart w:id="63" w:name="n1519"/>
      <w:bookmarkEnd w:id="63"/>
      <w:r w:rsidRPr="00CE3E82">
        <w:rPr>
          <w:rFonts w:ascii="Times New Roman" w:hAnsi="Times New Roman" w:cs="Times New Roman"/>
          <w:bCs/>
          <w:sz w:val="24"/>
          <w:szCs w:val="24"/>
        </w:rPr>
        <w:t>2) подавати докази на підтвердження своєї заяви;</w:t>
      </w:r>
    </w:p>
    <w:p w:rsidR="00F97805" w:rsidRPr="00CE3E82" w:rsidRDefault="00F97805" w:rsidP="00F97805">
      <w:pPr>
        <w:pStyle w:val="a4"/>
        <w:jc w:val="both"/>
        <w:rPr>
          <w:rFonts w:ascii="Times New Roman" w:hAnsi="Times New Roman" w:cs="Times New Roman"/>
          <w:bCs/>
          <w:sz w:val="24"/>
          <w:szCs w:val="24"/>
        </w:rPr>
      </w:pPr>
      <w:bookmarkStart w:id="64" w:name="n1520"/>
      <w:bookmarkEnd w:id="64"/>
      <w:r w:rsidRPr="00CE3E82">
        <w:rPr>
          <w:rFonts w:ascii="Times New Roman" w:hAnsi="Times New Roman" w:cs="Times New Roman"/>
          <w:bCs/>
          <w:sz w:val="24"/>
          <w:szCs w:val="24"/>
        </w:rPr>
        <w:t>3) отримувати від уповноваженого органу, до якого він подав повідомлення, підтвердження його прийняття і реєстрації;</w:t>
      </w:r>
    </w:p>
    <w:p w:rsidR="00F97805" w:rsidRPr="00CE3E82" w:rsidRDefault="00F97805" w:rsidP="00F97805">
      <w:pPr>
        <w:pStyle w:val="a4"/>
        <w:jc w:val="both"/>
        <w:rPr>
          <w:rFonts w:ascii="Times New Roman" w:hAnsi="Times New Roman" w:cs="Times New Roman"/>
          <w:bCs/>
          <w:sz w:val="24"/>
          <w:szCs w:val="24"/>
        </w:rPr>
      </w:pPr>
      <w:bookmarkStart w:id="65" w:name="n1521"/>
      <w:bookmarkEnd w:id="65"/>
      <w:r w:rsidRPr="00CE3E82">
        <w:rPr>
          <w:rFonts w:ascii="Times New Roman" w:hAnsi="Times New Roman" w:cs="Times New Roman"/>
          <w:bCs/>
          <w:sz w:val="24"/>
          <w:szCs w:val="24"/>
        </w:rPr>
        <w:t>4) давати пояснення, свідчення або відмовитися їх давати;</w:t>
      </w:r>
    </w:p>
    <w:p w:rsidR="00F97805" w:rsidRPr="00CE3E82" w:rsidRDefault="00F97805" w:rsidP="00F97805">
      <w:pPr>
        <w:pStyle w:val="a4"/>
        <w:jc w:val="both"/>
        <w:rPr>
          <w:rFonts w:ascii="Times New Roman" w:hAnsi="Times New Roman" w:cs="Times New Roman"/>
          <w:bCs/>
          <w:sz w:val="24"/>
          <w:szCs w:val="24"/>
        </w:rPr>
      </w:pPr>
      <w:bookmarkStart w:id="66" w:name="n1522"/>
      <w:bookmarkEnd w:id="66"/>
      <w:r w:rsidRPr="00CE3E82">
        <w:rPr>
          <w:rFonts w:ascii="Times New Roman" w:hAnsi="Times New Roman" w:cs="Times New Roman"/>
          <w:bCs/>
          <w:sz w:val="24"/>
          <w:szCs w:val="24"/>
        </w:rPr>
        <w:t>5) на безоплатну правову допомогу у зв’язку із захистом прав викривача;</w:t>
      </w:r>
    </w:p>
    <w:p w:rsidR="00F97805" w:rsidRPr="00CE3E82" w:rsidRDefault="00F97805" w:rsidP="00F97805">
      <w:pPr>
        <w:pStyle w:val="a4"/>
        <w:jc w:val="both"/>
        <w:rPr>
          <w:rFonts w:ascii="Times New Roman" w:hAnsi="Times New Roman" w:cs="Times New Roman"/>
          <w:bCs/>
          <w:sz w:val="24"/>
          <w:szCs w:val="24"/>
        </w:rPr>
      </w:pPr>
      <w:bookmarkStart w:id="67" w:name="n1523"/>
      <w:bookmarkEnd w:id="67"/>
      <w:r w:rsidRPr="00CE3E82">
        <w:rPr>
          <w:rFonts w:ascii="Times New Roman" w:hAnsi="Times New Roman" w:cs="Times New Roman"/>
          <w:bCs/>
          <w:sz w:val="24"/>
          <w:szCs w:val="24"/>
        </w:rPr>
        <w:lastRenderedPageBreak/>
        <w:t>6) на конфіденційність;</w:t>
      </w:r>
    </w:p>
    <w:p w:rsidR="00F97805" w:rsidRPr="00CE3E82" w:rsidRDefault="00F97805" w:rsidP="00F97805">
      <w:pPr>
        <w:pStyle w:val="a4"/>
        <w:jc w:val="both"/>
        <w:rPr>
          <w:rFonts w:ascii="Times New Roman" w:hAnsi="Times New Roman" w:cs="Times New Roman"/>
          <w:bCs/>
          <w:sz w:val="24"/>
          <w:szCs w:val="24"/>
        </w:rPr>
      </w:pPr>
      <w:bookmarkStart w:id="68" w:name="n1524"/>
      <w:bookmarkEnd w:id="68"/>
      <w:r w:rsidRPr="00CE3E82">
        <w:rPr>
          <w:rFonts w:ascii="Times New Roman" w:hAnsi="Times New Roman" w:cs="Times New Roman"/>
          <w:bCs/>
          <w:sz w:val="24"/>
          <w:szCs w:val="24"/>
        </w:rPr>
        <w:t>7) повідомляти про можливі факти корупційних або пов’язаних з корупцією правопорушень, інших порушень цього Закону без зазначення відомостей про себе (анонімно);</w:t>
      </w:r>
    </w:p>
    <w:p w:rsidR="00F97805" w:rsidRPr="00CE3E82" w:rsidRDefault="00F97805" w:rsidP="00F97805">
      <w:pPr>
        <w:pStyle w:val="a4"/>
        <w:jc w:val="both"/>
        <w:rPr>
          <w:rFonts w:ascii="Times New Roman" w:hAnsi="Times New Roman" w:cs="Times New Roman"/>
          <w:bCs/>
          <w:sz w:val="24"/>
          <w:szCs w:val="24"/>
        </w:rPr>
      </w:pPr>
      <w:bookmarkStart w:id="69" w:name="n1525"/>
      <w:bookmarkEnd w:id="69"/>
      <w:r w:rsidRPr="00CE3E82">
        <w:rPr>
          <w:rFonts w:ascii="Times New Roman" w:hAnsi="Times New Roman" w:cs="Times New Roman"/>
          <w:bCs/>
          <w:sz w:val="24"/>
          <w:szCs w:val="24"/>
        </w:rPr>
        <w:t>8) у разі загрози життю і здоров’ю на забезпечення безпеки щодо себе та близьких осіб, майна та житла або на відмову від таких заходів;</w:t>
      </w:r>
    </w:p>
    <w:p w:rsidR="00F97805" w:rsidRPr="00CE3E82" w:rsidRDefault="00F97805" w:rsidP="00F97805">
      <w:pPr>
        <w:pStyle w:val="a4"/>
        <w:jc w:val="both"/>
        <w:rPr>
          <w:rFonts w:ascii="Times New Roman" w:hAnsi="Times New Roman" w:cs="Times New Roman"/>
          <w:bCs/>
          <w:sz w:val="24"/>
          <w:szCs w:val="24"/>
        </w:rPr>
      </w:pPr>
      <w:bookmarkStart w:id="70" w:name="n1526"/>
      <w:bookmarkEnd w:id="70"/>
      <w:r w:rsidRPr="00CE3E82">
        <w:rPr>
          <w:rFonts w:ascii="Times New Roman" w:hAnsi="Times New Roman" w:cs="Times New Roman"/>
          <w:bCs/>
          <w:sz w:val="24"/>
          <w:szCs w:val="24"/>
        </w:rPr>
        <w:t>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F97805" w:rsidRPr="00CE3E82" w:rsidRDefault="00F97805" w:rsidP="00F97805">
      <w:pPr>
        <w:pStyle w:val="a4"/>
        <w:jc w:val="both"/>
        <w:rPr>
          <w:rFonts w:ascii="Times New Roman" w:hAnsi="Times New Roman" w:cs="Times New Roman"/>
          <w:bCs/>
          <w:sz w:val="24"/>
          <w:szCs w:val="24"/>
        </w:rPr>
      </w:pPr>
      <w:bookmarkStart w:id="71" w:name="n1527"/>
      <w:bookmarkEnd w:id="71"/>
      <w:r w:rsidRPr="00CE3E82">
        <w:rPr>
          <w:rFonts w:ascii="Times New Roman" w:hAnsi="Times New Roman" w:cs="Times New Roman"/>
          <w:bCs/>
          <w:sz w:val="24"/>
          <w:szCs w:val="24"/>
        </w:rPr>
        <w:t>10) на винагороду у визначених законом випадках;</w:t>
      </w:r>
    </w:p>
    <w:p w:rsidR="00F97805" w:rsidRPr="00CE3E82" w:rsidRDefault="00F97805" w:rsidP="00F97805">
      <w:pPr>
        <w:pStyle w:val="a4"/>
        <w:jc w:val="both"/>
        <w:rPr>
          <w:rFonts w:ascii="Times New Roman" w:hAnsi="Times New Roman" w:cs="Times New Roman"/>
          <w:bCs/>
          <w:sz w:val="24"/>
          <w:szCs w:val="24"/>
        </w:rPr>
      </w:pPr>
      <w:bookmarkStart w:id="72" w:name="n1528"/>
      <w:bookmarkEnd w:id="72"/>
      <w:r w:rsidRPr="00CE3E82">
        <w:rPr>
          <w:rFonts w:ascii="Times New Roman" w:hAnsi="Times New Roman" w:cs="Times New Roman"/>
          <w:bCs/>
          <w:sz w:val="24"/>
          <w:szCs w:val="24"/>
        </w:rPr>
        <w:t>11) на отримання психологічної допомоги;</w:t>
      </w:r>
    </w:p>
    <w:p w:rsidR="00F97805" w:rsidRPr="00CE3E82" w:rsidRDefault="00F97805" w:rsidP="00F97805">
      <w:pPr>
        <w:pStyle w:val="a4"/>
        <w:jc w:val="both"/>
        <w:rPr>
          <w:rFonts w:ascii="Times New Roman" w:hAnsi="Times New Roman" w:cs="Times New Roman"/>
          <w:bCs/>
          <w:sz w:val="24"/>
          <w:szCs w:val="24"/>
        </w:rPr>
      </w:pPr>
      <w:bookmarkStart w:id="73" w:name="n1529"/>
      <w:bookmarkEnd w:id="73"/>
      <w:r w:rsidRPr="00CE3E82">
        <w:rPr>
          <w:rFonts w:ascii="Times New Roman" w:hAnsi="Times New Roman" w:cs="Times New Roman"/>
          <w:bCs/>
          <w:sz w:val="24"/>
          <w:szCs w:val="24"/>
        </w:rPr>
        <w:t>12) на звільнення від юридичної відповідальності у визначених законом випадках;</w:t>
      </w:r>
    </w:p>
    <w:p w:rsidR="00F97805" w:rsidRPr="00CE3E82" w:rsidRDefault="00F97805" w:rsidP="00F97805">
      <w:pPr>
        <w:pStyle w:val="a4"/>
        <w:jc w:val="both"/>
        <w:rPr>
          <w:rFonts w:ascii="Times New Roman" w:hAnsi="Times New Roman" w:cs="Times New Roman"/>
          <w:bCs/>
          <w:sz w:val="24"/>
          <w:szCs w:val="24"/>
        </w:rPr>
      </w:pPr>
      <w:bookmarkStart w:id="74" w:name="n1530"/>
      <w:bookmarkEnd w:id="74"/>
      <w:r w:rsidRPr="00CE3E82">
        <w:rPr>
          <w:rFonts w:ascii="Times New Roman" w:hAnsi="Times New Roman" w:cs="Times New Roman"/>
          <w:bCs/>
          <w:sz w:val="24"/>
          <w:szCs w:val="24"/>
        </w:rPr>
        <w:t>13) отримувати інформацію про стан та результати розгляду, перевірки та/або розслідування за фактом повідомлення ним інформації.</w:t>
      </w:r>
    </w:p>
    <w:p w:rsidR="00F97805" w:rsidRPr="00CE3E82" w:rsidRDefault="00F97805" w:rsidP="00F97805">
      <w:pPr>
        <w:pStyle w:val="a4"/>
        <w:jc w:val="both"/>
        <w:rPr>
          <w:rFonts w:ascii="Times New Roman" w:hAnsi="Times New Roman" w:cs="Times New Roman"/>
          <w:bCs/>
          <w:sz w:val="24"/>
          <w:szCs w:val="24"/>
        </w:rPr>
      </w:pPr>
      <w:bookmarkStart w:id="75" w:name="n1531"/>
      <w:bookmarkEnd w:id="75"/>
      <w:r w:rsidRPr="00CE3E82">
        <w:rPr>
          <w:rFonts w:ascii="Times New Roman" w:hAnsi="Times New Roman" w:cs="Times New Roman"/>
          <w:bCs/>
          <w:sz w:val="24"/>
          <w:szCs w:val="24"/>
        </w:rPr>
        <w:t>3. Права та гарантії захисту викривачів поширюються на близьких осіб викривача.</w:t>
      </w:r>
    </w:p>
    <w:p w:rsidR="00F97805" w:rsidRPr="00CE3E82" w:rsidRDefault="00D80570" w:rsidP="00F97805">
      <w:pPr>
        <w:pStyle w:val="a4"/>
        <w:jc w:val="both"/>
        <w:rPr>
          <w:rFonts w:ascii="Times New Roman" w:hAnsi="Times New Roman" w:cs="Times New Roman"/>
          <w:bCs/>
          <w:sz w:val="24"/>
          <w:szCs w:val="24"/>
        </w:rPr>
      </w:pPr>
      <w:bookmarkStart w:id="76" w:name="n1574"/>
      <w:bookmarkEnd w:id="76"/>
      <w:r>
        <w:rPr>
          <w:rFonts w:ascii="Times New Roman" w:hAnsi="Times New Roman" w:cs="Times New Roman"/>
          <w:bCs/>
          <w:i/>
          <w:iCs/>
          <w:sz w:val="24"/>
          <w:szCs w:val="24"/>
        </w:rPr>
        <w:t xml:space="preserve"> </w:t>
      </w:r>
    </w:p>
    <w:p w:rsidR="00F97805" w:rsidRPr="00CE3E82" w:rsidRDefault="00D80570" w:rsidP="00F97805">
      <w:pPr>
        <w:pStyle w:val="a4"/>
        <w:jc w:val="both"/>
        <w:rPr>
          <w:rFonts w:ascii="Times New Roman" w:hAnsi="Times New Roman" w:cs="Times New Roman"/>
          <w:bCs/>
          <w:sz w:val="24"/>
          <w:szCs w:val="24"/>
        </w:rPr>
      </w:pPr>
      <w:bookmarkStart w:id="77" w:name="n1532"/>
      <w:bookmarkEnd w:id="77"/>
      <w:r>
        <w:rPr>
          <w:rFonts w:ascii="Times New Roman" w:hAnsi="Times New Roman" w:cs="Times New Roman"/>
          <w:bCs/>
          <w:sz w:val="24"/>
          <w:szCs w:val="24"/>
        </w:rPr>
        <w:t xml:space="preserve"> </w:t>
      </w:r>
      <w:bookmarkStart w:id="78" w:name="n1533"/>
      <w:bookmarkEnd w:id="78"/>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цього Закону.</w:t>
      </w:r>
    </w:p>
    <w:p w:rsidR="00F97805" w:rsidRPr="00CE3E82" w:rsidRDefault="00D80570" w:rsidP="00F97805">
      <w:pPr>
        <w:pStyle w:val="a4"/>
        <w:jc w:val="both"/>
        <w:rPr>
          <w:rFonts w:ascii="Times New Roman" w:hAnsi="Times New Roman" w:cs="Times New Roman"/>
          <w:bCs/>
          <w:sz w:val="24"/>
          <w:szCs w:val="24"/>
        </w:rPr>
      </w:pPr>
      <w:bookmarkStart w:id="79" w:name="n1534"/>
      <w:bookmarkEnd w:id="79"/>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До негативних заходів також належать формально правомірні рішення і дії керівника або роботодавця,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w:t>
      </w:r>
    </w:p>
    <w:p w:rsidR="00F97805" w:rsidRPr="00CE3E82" w:rsidRDefault="00D80570" w:rsidP="00F97805">
      <w:pPr>
        <w:pStyle w:val="a4"/>
        <w:jc w:val="both"/>
        <w:rPr>
          <w:rFonts w:ascii="Times New Roman" w:hAnsi="Times New Roman" w:cs="Times New Roman"/>
          <w:bCs/>
          <w:sz w:val="24"/>
          <w:szCs w:val="24"/>
        </w:rPr>
      </w:pPr>
      <w:bookmarkStart w:id="80" w:name="n1535"/>
      <w:bookmarkEnd w:id="80"/>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F97805" w:rsidRPr="00CE3E82" w:rsidRDefault="00D80570" w:rsidP="00F97805">
      <w:pPr>
        <w:pStyle w:val="a4"/>
        <w:jc w:val="both"/>
        <w:rPr>
          <w:rFonts w:ascii="Times New Roman" w:hAnsi="Times New Roman" w:cs="Times New Roman"/>
          <w:bCs/>
          <w:sz w:val="24"/>
          <w:szCs w:val="24"/>
        </w:rPr>
      </w:pPr>
      <w:bookmarkStart w:id="81" w:name="n1536"/>
      <w:bookmarkEnd w:id="81"/>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Викривачу,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пов’язаних з корупцією правопорушень, інших порушень цього Закону. Забороняється 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цього Закону.</w:t>
      </w:r>
    </w:p>
    <w:p w:rsidR="00F97805" w:rsidRPr="00CE3E82" w:rsidRDefault="00D80570" w:rsidP="00F97805">
      <w:pPr>
        <w:pStyle w:val="a4"/>
        <w:jc w:val="both"/>
        <w:rPr>
          <w:rFonts w:ascii="Times New Roman" w:hAnsi="Times New Roman" w:cs="Times New Roman"/>
          <w:bCs/>
          <w:sz w:val="24"/>
          <w:szCs w:val="24"/>
        </w:rPr>
      </w:pPr>
      <w:bookmarkStart w:id="82" w:name="n1537"/>
      <w:bookmarkEnd w:id="82"/>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Викривачу, його близьким особам, права яких порушені всупереч положенням частин першої - третьої цієї статті, гарантується поновлення їх порушених прав.</w:t>
      </w:r>
    </w:p>
    <w:p w:rsidR="00F97805" w:rsidRPr="00CE3E82" w:rsidRDefault="00D80570" w:rsidP="00F97805">
      <w:pPr>
        <w:pStyle w:val="a4"/>
        <w:jc w:val="both"/>
        <w:rPr>
          <w:rFonts w:ascii="Times New Roman" w:hAnsi="Times New Roman" w:cs="Times New Roman"/>
          <w:bCs/>
          <w:sz w:val="24"/>
          <w:szCs w:val="24"/>
        </w:rPr>
      </w:pPr>
      <w:bookmarkStart w:id="83" w:name="n1538"/>
      <w:bookmarkEnd w:id="83"/>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F97805" w:rsidRPr="00CE3E82" w:rsidRDefault="00D80570" w:rsidP="00F97805">
      <w:pPr>
        <w:pStyle w:val="a4"/>
        <w:jc w:val="both"/>
        <w:rPr>
          <w:rFonts w:ascii="Times New Roman" w:hAnsi="Times New Roman" w:cs="Times New Roman"/>
          <w:bCs/>
          <w:sz w:val="24"/>
          <w:szCs w:val="24"/>
        </w:rPr>
      </w:pPr>
      <w:bookmarkStart w:id="84" w:name="n1539"/>
      <w:bookmarkEnd w:id="84"/>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Викривач, його близькі особи, переведені на іншу постійну нижчеоплачувану роботу (посаду)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різниця в заробітку за час виконання нижчеоплачуваної</w:t>
      </w:r>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rsidR="00F97805" w:rsidRPr="00CE3E82" w:rsidRDefault="00D80570" w:rsidP="00F97805">
      <w:pPr>
        <w:pStyle w:val="a4"/>
        <w:jc w:val="both"/>
        <w:rPr>
          <w:rFonts w:ascii="Times New Roman" w:hAnsi="Times New Roman" w:cs="Times New Roman"/>
          <w:bCs/>
          <w:sz w:val="24"/>
          <w:szCs w:val="24"/>
        </w:rPr>
      </w:pPr>
      <w:bookmarkStart w:id="85" w:name="n1540"/>
      <w:bookmarkEnd w:id="85"/>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цього Закону, та за його відмови від такого поновлення йому виплачується грошова компенсація у розмірі шестимісячного </w:t>
      </w:r>
      <w:r w:rsidR="00F97805" w:rsidRPr="00CE3E82">
        <w:rPr>
          <w:rFonts w:ascii="Times New Roman" w:hAnsi="Times New Roman" w:cs="Times New Roman"/>
          <w:bCs/>
          <w:sz w:val="24"/>
          <w:szCs w:val="24"/>
        </w:rPr>
        <w:lastRenderedPageBreak/>
        <w:t>середнього заробітку, а в разі неможливості поновлення - у розмірі дворічного середнього заробітку.</w:t>
      </w:r>
    </w:p>
    <w:p w:rsidR="00F97805" w:rsidRPr="00CE3E82" w:rsidRDefault="00D80570" w:rsidP="00D80570">
      <w:pPr>
        <w:pStyle w:val="a4"/>
        <w:jc w:val="both"/>
        <w:rPr>
          <w:rFonts w:ascii="Times New Roman" w:hAnsi="Times New Roman" w:cs="Times New Roman"/>
          <w:bCs/>
          <w:sz w:val="24"/>
          <w:szCs w:val="24"/>
        </w:rPr>
      </w:pPr>
      <w:bookmarkStart w:id="86" w:name="n1573"/>
      <w:bookmarkEnd w:id="86"/>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 </w:t>
      </w:r>
    </w:p>
    <w:p w:rsidR="00F97805" w:rsidRPr="00CE3E82" w:rsidRDefault="00D80570" w:rsidP="00F97805">
      <w:pPr>
        <w:pStyle w:val="a4"/>
        <w:jc w:val="both"/>
        <w:rPr>
          <w:rFonts w:ascii="Times New Roman" w:hAnsi="Times New Roman" w:cs="Times New Roman"/>
          <w:bCs/>
          <w:sz w:val="24"/>
          <w:szCs w:val="24"/>
        </w:rPr>
      </w:pPr>
      <w:bookmarkStart w:id="87" w:name="n1542"/>
      <w:bookmarkEnd w:id="87"/>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F97805" w:rsidRPr="00CE3E82" w:rsidRDefault="00D80570" w:rsidP="00F97805">
      <w:pPr>
        <w:pStyle w:val="a4"/>
        <w:jc w:val="both"/>
        <w:rPr>
          <w:rFonts w:ascii="Times New Roman" w:hAnsi="Times New Roman" w:cs="Times New Roman"/>
          <w:bCs/>
          <w:sz w:val="24"/>
          <w:szCs w:val="24"/>
        </w:rPr>
      </w:pPr>
      <w:bookmarkStart w:id="88" w:name="n1543"/>
      <w:bookmarkEnd w:id="88"/>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F97805" w:rsidRPr="00CE3E82" w:rsidRDefault="00D80570" w:rsidP="00F97805">
      <w:pPr>
        <w:pStyle w:val="a4"/>
        <w:jc w:val="both"/>
        <w:rPr>
          <w:rFonts w:ascii="Times New Roman" w:hAnsi="Times New Roman" w:cs="Times New Roman"/>
          <w:bCs/>
          <w:sz w:val="24"/>
          <w:szCs w:val="24"/>
        </w:rPr>
      </w:pPr>
      <w:bookmarkStart w:id="89" w:name="n1544"/>
      <w:bookmarkEnd w:id="89"/>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За незаконне розкриття відомостей про викривача настає відповідальність, передбачена законом.</w:t>
      </w:r>
    </w:p>
    <w:p w:rsidR="00F97805" w:rsidRPr="00CE3E82" w:rsidRDefault="00D80570" w:rsidP="00F97805">
      <w:pPr>
        <w:pStyle w:val="a4"/>
        <w:jc w:val="both"/>
        <w:rPr>
          <w:rFonts w:ascii="Times New Roman" w:hAnsi="Times New Roman" w:cs="Times New Roman"/>
          <w:bCs/>
          <w:sz w:val="24"/>
          <w:szCs w:val="24"/>
        </w:rPr>
      </w:pPr>
      <w:bookmarkStart w:id="90" w:name="n1572"/>
      <w:bookmarkEnd w:id="90"/>
      <w:r>
        <w:rPr>
          <w:rFonts w:ascii="Times New Roman" w:hAnsi="Times New Roman" w:cs="Times New Roman"/>
          <w:bCs/>
          <w:i/>
          <w:iCs/>
          <w:sz w:val="24"/>
          <w:szCs w:val="24"/>
        </w:rPr>
        <w:t xml:space="preserve"> </w:t>
      </w:r>
    </w:p>
    <w:p w:rsidR="00F97805" w:rsidRPr="00CE3E82" w:rsidRDefault="00D80570" w:rsidP="00F97805">
      <w:pPr>
        <w:pStyle w:val="a4"/>
        <w:jc w:val="both"/>
        <w:rPr>
          <w:rFonts w:ascii="Times New Roman" w:hAnsi="Times New Roman" w:cs="Times New Roman"/>
          <w:bCs/>
          <w:sz w:val="24"/>
          <w:szCs w:val="24"/>
        </w:rPr>
      </w:pPr>
      <w:bookmarkStart w:id="91" w:name="n1545"/>
      <w:bookmarkEnd w:id="91"/>
      <w:r>
        <w:rPr>
          <w:rFonts w:ascii="Times New Roman" w:hAnsi="Times New Roman" w:cs="Times New Roman"/>
          <w:bCs/>
          <w:sz w:val="24"/>
          <w:szCs w:val="24"/>
        </w:rPr>
        <w:t xml:space="preserve"> </w:t>
      </w:r>
      <w:bookmarkStart w:id="92" w:name="n1546"/>
      <w:bookmarkEnd w:id="92"/>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Викривач має право отримувати інформацію про стан та результати розгляду, перевірки та/або розслідування у зв’язку із здійсненим ним повідомленням про можливі факти корупційних або пов’язаних з корупцією правопорушень, інших порушень цього Закону.</w:t>
      </w:r>
    </w:p>
    <w:p w:rsidR="00F97805" w:rsidRPr="00CE3E82" w:rsidRDefault="00D80570" w:rsidP="00F97805">
      <w:pPr>
        <w:pStyle w:val="a4"/>
        <w:jc w:val="both"/>
        <w:rPr>
          <w:rFonts w:ascii="Times New Roman" w:hAnsi="Times New Roman" w:cs="Times New Roman"/>
          <w:bCs/>
          <w:sz w:val="24"/>
          <w:szCs w:val="24"/>
        </w:rPr>
      </w:pPr>
      <w:bookmarkStart w:id="93" w:name="n1547"/>
      <w:bookmarkEnd w:id="93"/>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Інформація, передбачена частиною першою цієї статті, надається викривачу за його заявою органом, юридичною особою, посадовою або службовою особою, відповідальною за розгляд, проведення перевірки та/або розслідування у зв’язку із здійсненим викривачем повідомленням про можливі факти корупційних або пов’язаних з корупцією правопорушень, інших порушень цього Закону, не пізніше п’яти днів після отримання заяви, а також за кінцевими результатами розгляду, перевірки та/або розслідування.</w:t>
      </w:r>
    </w:p>
    <w:p w:rsidR="00F97805" w:rsidRPr="00CE3E82" w:rsidRDefault="00D80570" w:rsidP="00F97805">
      <w:pPr>
        <w:pStyle w:val="a4"/>
        <w:jc w:val="both"/>
        <w:rPr>
          <w:rFonts w:ascii="Times New Roman" w:hAnsi="Times New Roman" w:cs="Times New Roman"/>
          <w:bCs/>
          <w:sz w:val="24"/>
          <w:szCs w:val="24"/>
        </w:rPr>
      </w:pPr>
      <w:bookmarkStart w:id="94" w:name="n1571"/>
      <w:bookmarkEnd w:id="94"/>
      <w:r>
        <w:rPr>
          <w:rFonts w:ascii="Times New Roman" w:hAnsi="Times New Roman" w:cs="Times New Roman"/>
          <w:bCs/>
          <w:i/>
          <w:iCs/>
          <w:sz w:val="24"/>
          <w:szCs w:val="24"/>
        </w:rPr>
        <w:t xml:space="preserve"> </w:t>
      </w:r>
    </w:p>
    <w:p w:rsidR="00F97805" w:rsidRPr="00CE3E82" w:rsidRDefault="00D80570" w:rsidP="00F97805">
      <w:pPr>
        <w:pStyle w:val="a4"/>
        <w:jc w:val="both"/>
        <w:rPr>
          <w:rFonts w:ascii="Times New Roman" w:hAnsi="Times New Roman" w:cs="Times New Roman"/>
          <w:bCs/>
          <w:sz w:val="24"/>
          <w:szCs w:val="24"/>
        </w:rPr>
      </w:pPr>
      <w:bookmarkStart w:id="95" w:name="n1549"/>
      <w:bookmarkEnd w:id="95"/>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Право на винагороду має викривач, який повідомив про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законом на час вчинення злочину.</w:t>
      </w:r>
    </w:p>
    <w:p w:rsidR="00F97805" w:rsidRPr="00CE3E82" w:rsidRDefault="00D80570" w:rsidP="00F97805">
      <w:pPr>
        <w:pStyle w:val="a4"/>
        <w:jc w:val="both"/>
        <w:rPr>
          <w:rFonts w:ascii="Times New Roman" w:hAnsi="Times New Roman" w:cs="Times New Roman"/>
          <w:bCs/>
          <w:sz w:val="24"/>
          <w:szCs w:val="24"/>
        </w:rPr>
      </w:pPr>
      <w:bookmarkStart w:id="96" w:name="n1550"/>
      <w:bookmarkEnd w:id="96"/>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w:t>
      </w:r>
      <w:proofErr w:type="spellStart"/>
      <w:r w:rsidR="00F97805" w:rsidRPr="00CE3E82">
        <w:rPr>
          <w:rFonts w:ascii="Times New Roman" w:hAnsi="Times New Roman" w:cs="Times New Roman"/>
          <w:bCs/>
          <w:sz w:val="24"/>
          <w:szCs w:val="24"/>
        </w:rPr>
        <w:t>вироку</w:t>
      </w:r>
      <w:proofErr w:type="spellEnd"/>
      <w:r w:rsidR="00F97805" w:rsidRPr="00CE3E82">
        <w:rPr>
          <w:rFonts w:ascii="Times New Roman" w:hAnsi="Times New Roman" w:cs="Times New Roman"/>
          <w:bCs/>
          <w:sz w:val="24"/>
          <w:szCs w:val="24"/>
        </w:rPr>
        <w:t xml:space="preserve"> суду. Розмір винагороди не може перевищувати трьох тисяч мінімальних заробітних плат, установлених на час вчинення злочину.</w:t>
      </w:r>
    </w:p>
    <w:p w:rsidR="00F97805" w:rsidRPr="00CE3E82" w:rsidRDefault="007A5261" w:rsidP="00F97805">
      <w:pPr>
        <w:pStyle w:val="a4"/>
        <w:jc w:val="both"/>
        <w:rPr>
          <w:rFonts w:ascii="Times New Roman" w:hAnsi="Times New Roman" w:cs="Times New Roman"/>
          <w:bCs/>
          <w:sz w:val="24"/>
          <w:szCs w:val="24"/>
        </w:rPr>
      </w:pPr>
      <w:bookmarkStart w:id="97" w:name="n1551"/>
      <w:bookmarkEnd w:id="97"/>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F97805" w:rsidRPr="00CE3E82" w:rsidRDefault="007A5261" w:rsidP="00F97805">
      <w:pPr>
        <w:pStyle w:val="a4"/>
        <w:jc w:val="both"/>
        <w:rPr>
          <w:rFonts w:ascii="Times New Roman" w:hAnsi="Times New Roman" w:cs="Times New Roman"/>
          <w:bCs/>
          <w:sz w:val="24"/>
          <w:szCs w:val="24"/>
        </w:rPr>
      </w:pPr>
      <w:bookmarkStart w:id="98" w:name="n1570"/>
      <w:bookmarkEnd w:id="98"/>
      <w:r>
        <w:rPr>
          <w:rFonts w:ascii="Times New Roman" w:hAnsi="Times New Roman" w:cs="Times New Roman"/>
          <w:bCs/>
          <w:i/>
          <w:iCs/>
          <w:sz w:val="24"/>
          <w:szCs w:val="24"/>
        </w:rPr>
        <w:t xml:space="preserve"> </w:t>
      </w:r>
    </w:p>
    <w:p w:rsidR="00F97805" w:rsidRPr="00CE3E82" w:rsidRDefault="007A5261" w:rsidP="00F97805">
      <w:pPr>
        <w:pStyle w:val="a4"/>
        <w:jc w:val="both"/>
        <w:rPr>
          <w:rFonts w:ascii="Times New Roman" w:hAnsi="Times New Roman" w:cs="Times New Roman"/>
          <w:bCs/>
          <w:sz w:val="24"/>
          <w:szCs w:val="24"/>
        </w:rPr>
      </w:pPr>
      <w:bookmarkStart w:id="99" w:name="n1553"/>
      <w:bookmarkEnd w:id="99"/>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Викривач не несе юридичної відповідальності за повідомлення про можливі факти корупційних або пов’язаних з корупцією правопорушень, інших порушень цього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F97805" w:rsidRPr="00CE3E82" w:rsidRDefault="007A5261" w:rsidP="00F97805">
      <w:pPr>
        <w:pStyle w:val="a4"/>
        <w:jc w:val="both"/>
        <w:rPr>
          <w:rFonts w:ascii="Times New Roman" w:hAnsi="Times New Roman" w:cs="Times New Roman"/>
          <w:bCs/>
          <w:sz w:val="24"/>
          <w:szCs w:val="24"/>
        </w:rPr>
      </w:pPr>
      <w:bookmarkStart w:id="100" w:name="n1554"/>
      <w:bookmarkEnd w:id="100"/>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Повідомлення про можливі факти корупційних або пов’язаних з корупцією правопорушень, інших порушень цього Закону не може розглядатися як порушення умов конфіденційності, передбачених цивільним, трудовим або іншим договором (контрактом).</w:t>
      </w:r>
    </w:p>
    <w:p w:rsidR="00F97805" w:rsidRPr="00CE3E82" w:rsidRDefault="007A5261" w:rsidP="00F97805">
      <w:pPr>
        <w:pStyle w:val="a4"/>
        <w:jc w:val="both"/>
        <w:rPr>
          <w:rFonts w:ascii="Times New Roman" w:hAnsi="Times New Roman" w:cs="Times New Roman"/>
          <w:bCs/>
          <w:sz w:val="24"/>
          <w:szCs w:val="24"/>
        </w:rPr>
      </w:pPr>
      <w:bookmarkStart w:id="101" w:name="n1555"/>
      <w:bookmarkEnd w:id="101"/>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цього Закону,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w:t>
      </w:r>
      <w:hyperlink r:id="rId14" w:tgtFrame="_blank" w:history="1">
        <w:r w:rsidR="00F97805" w:rsidRPr="00CE3E82">
          <w:rPr>
            <w:rStyle w:val="a3"/>
            <w:rFonts w:ascii="Times New Roman" w:hAnsi="Times New Roman" w:cs="Times New Roman"/>
            <w:bCs/>
            <w:sz w:val="24"/>
            <w:szCs w:val="24"/>
          </w:rPr>
          <w:t>Цивільним кодексом України</w:t>
        </w:r>
      </w:hyperlink>
      <w:r w:rsidR="00F97805" w:rsidRPr="00CE3E82">
        <w:rPr>
          <w:rFonts w:ascii="Times New Roman" w:hAnsi="Times New Roman" w:cs="Times New Roman"/>
          <w:bCs/>
          <w:sz w:val="24"/>
          <w:szCs w:val="24"/>
        </w:rPr>
        <w:t>.</w:t>
      </w:r>
    </w:p>
    <w:p w:rsidR="00F97805" w:rsidRPr="00CE3E82" w:rsidRDefault="007A5261" w:rsidP="00F97805">
      <w:pPr>
        <w:pStyle w:val="a4"/>
        <w:jc w:val="both"/>
        <w:rPr>
          <w:rFonts w:ascii="Times New Roman" w:hAnsi="Times New Roman" w:cs="Times New Roman"/>
          <w:bCs/>
          <w:sz w:val="24"/>
          <w:szCs w:val="24"/>
        </w:rPr>
      </w:pPr>
      <w:bookmarkStart w:id="102" w:name="n1569"/>
      <w:bookmarkEnd w:id="102"/>
      <w:r>
        <w:rPr>
          <w:rFonts w:ascii="Times New Roman" w:hAnsi="Times New Roman" w:cs="Times New Roman"/>
          <w:bCs/>
          <w:i/>
          <w:iCs/>
          <w:sz w:val="24"/>
          <w:szCs w:val="24"/>
        </w:rPr>
        <w:t xml:space="preserve"> </w:t>
      </w:r>
    </w:p>
    <w:p w:rsidR="00F97805" w:rsidRPr="00CE3E82" w:rsidRDefault="007A5261" w:rsidP="00F97805">
      <w:pPr>
        <w:pStyle w:val="a4"/>
        <w:jc w:val="both"/>
        <w:rPr>
          <w:rFonts w:ascii="Times New Roman" w:hAnsi="Times New Roman" w:cs="Times New Roman"/>
          <w:bCs/>
          <w:sz w:val="24"/>
          <w:szCs w:val="24"/>
        </w:rPr>
      </w:pPr>
      <w:bookmarkStart w:id="103" w:name="n1557"/>
      <w:bookmarkEnd w:id="103"/>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 xml:space="preserve"> До повноважень уповноважених підрозділів (уповноважених осіб) з питань запобігання та виявлення корупції у сфері захисту викривачів належать:</w:t>
      </w:r>
    </w:p>
    <w:p w:rsidR="00F97805" w:rsidRPr="00CE3E82" w:rsidRDefault="00F97805" w:rsidP="00F97805">
      <w:pPr>
        <w:pStyle w:val="a4"/>
        <w:jc w:val="both"/>
        <w:rPr>
          <w:rFonts w:ascii="Times New Roman" w:hAnsi="Times New Roman" w:cs="Times New Roman"/>
          <w:bCs/>
          <w:sz w:val="24"/>
          <w:szCs w:val="24"/>
        </w:rPr>
      </w:pPr>
      <w:bookmarkStart w:id="104" w:name="n1558"/>
      <w:bookmarkEnd w:id="104"/>
      <w:r w:rsidRPr="00CE3E82">
        <w:rPr>
          <w:rFonts w:ascii="Times New Roman" w:hAnsi="Times New Roman" w:cs="Times New Roman"/>
          <w:bCs/>
          <w:sz w:val="24"/>
          <w:szCs w:val="24"/>
        </w:rPr>
        <w:lastRenderedPageBreak/>
        <w:t>1)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такі канали інформації;</w:t>
      </w:r>
    </w:p>
    <w:p w:rsidR="00F97805" w:rsidRPr="00CE3E82" w:rsidRDefault="00F97805" w:rsidP="00F97805">
      <w:pPr>
        <w:pStyle w:val="a4"/>
        <w:jc w:val="both"/>
        <w:rPr>
          <w:rFonts w:ascii="Times New Roman" w:hAnsi="Times New Roman" w:cs="Times New Roman"/>
          <w:bCs/>
          <w:sz w:val="24"/>
          <w:szCs w:val="24"/>
        </w:rPr>
      </w:pPr>
      <w:bookmarkStart w:id="105" w:name="n1559"/>
      <w:bookmarkEnd w:id="105"/>
      <w:r w:rsidRPr="00CE3E82">
        <w:rPr>
          <w:rFonts w:ascii="Times New Roman" w:hAnsi="Times New Roman" w:cs="Times New Roman"/>
          <w:bCs/>
          <w:sz w:val="24"/>
          <w:szCs w:val="24"/>
        </w:rPr>
        <w:t>2) співпраця з викривачами, забезпечення дотримання їхніх прав та гарантій захисту, передбачених законом;</w:t>
      </w:r>
    </w:p>
    <w:p w:rsidR="00F97805" w:rsidRPr="00CE3E82" w:rsidRDefault="00F97805" w:rsidP="00F97805">
      <w:pPr>
        <w:pStyle w:val="a4"/>
        <w:jc w:val="both"/>
        <w:rPr>
          <w:rFonts w:ascii="Times New Roman" w:hAnsi="Times New Roman" w:cs="Times New Roman"/>
          <w:bCs/>
          <w:sz w:val="24"/>
          <w:szCs w:val="24"/>
        </w:rPr>
      </w:pPr>
      <w:bookmarkStart w:id="106" w:name="n1560"/>
      <w:bookmarkEnd w:id="106"/>
      <w:r w:rsidRPr="00CE3E82">
        <w:rPr>
          <w:rFonts w:ascii="Times New Roman" w:hAnsi="Times New Roman" w:cs="Times New Roman"/>
          <w:bCs/>
          <w:sz w:val="24"/>
          <w:szCs w:val="24"/>
        </w:rPr>
        <w:t>3) надання працівникам відповідного органу чи юридичної особи або особам, які проходять у них службу чи навчання, чи виконують певну роботу, методичної допомоги та консультацій щодо повідомлення про можливі факти корупційних або пов’язаних з корупцією правопорушень, інших порушень цього Закону та захисту викривачів, проведення внутрішніх навчань з цих питань.</w:t>
      </w:r>
    </w:p>
    <w:p w:rsidR="00F97805" w:rsidRPr="00CE3E82" w:rsidRDefault="00F97805" w:rsidP="00F97805">
      <w:pPr>
        <w:pStyle w:val="a4"/>
        <w:jc w:val="both"/>
        <w:rPr>
          <w:rFonts w:ascii="Times New Roman" w:hAnsi="Times New Roman" w:cs="Times New Roman"/>
          <w:bCs/>
          <w:sz w:val="24"/>
          <w:szCs w:val="24"/>
        </w:rPr>
      </w:pPr>
      <w:bookmarkStart w:id="107" w:name="n1561"/>
      <w:bookmarkEnd w:id="107"/>
      <w:r w:rsidRPr="00CE3E82">
        <w:rPr>
          <w:rFonts w:ascii="Times New Roman" w:hAnsi="Times New Roman" w:cs="Times New Roman"/>
          <w:bCs/>
          <w:sz w:val="24"/>
          <w:szCs w:val="24"/>
        </w:rPr>
        <w:t>2. На виконання повноважень у сфері захисту викривачів уповноважені підрозділи (уповноважені особи) з питань запобігання та виявлення корупції мають право:</w:t>
      </w:r>
    </w:p>
    <w:p w:rsidR="00F97805" w:rsidRPr="00CE3E82" w:rsidRDefault="00F97805" w:rsidP="00F97805">
      <w:pPr>
        <w:pStyle w:val="a4"/>
        <w:jc w:val="both"/>
        <w:rPr>
          <w:rFonts w:ascii="Times New Roman" w:hAnsi="Times New Roman" w:cs="Times New Roman"/>
          <w:bCs/>
          <w:sz w:val="24"/>
          <w:szCs w:val="24"/>
        </w:rPr>
      </w:pPr>
      <w:bookmarkStart w:id="108" w:name="n1562"/>
      <w:bookmarkEnd w:id="108"/>
      <w:r w:rsidRPr="00CE3E82">
        <w:rPr>
          <w:rFonts w:ascii="Times New Roman" w:hAnsi="Times New Roman" w:cs="Times New Roman"/>
          <w:bCs/>
          <w:sz w:val="24"/>
          <w:szCs w:val="24"/>
        </w:rPr>
        <w:t>1) витребувати від інших структурних підрозділів відповідного органу чи юридичної особи документи, у тому числі ті, що містять інформацію з обмеженим доступом (крім державної таємниці), та робити їх копії;</w:t>
      </w:r>
    </w:p>
    <w:p w:rsidR="00F97805" w:rsidRPr="00CE3E82" w:rsidRDefault="007A5261" w:rsidP="00F97805">
      <w:pPr>
        <w:pStyle w:val="a4"/>
        <w:jc w:val="both"/>
        <w:rPr>
          <w:rFonts w:ascii="Times New Roman" w:hAnsi="Times New Roman" w:cs="Times New Roman"/>
          <w:bCs/>
          <w:sz w:val="24"/>
          <w:szCs w:val="24"/>
        </w:rPr>
      </w:pPr>
      <w:bookmarkStart w:id="109" w:name="n1820"/>
      <w:bookmarkEnd w:id="109"/>
      <w:r>
        <w:rPr>
          <w:rFonts w:ascii="Times New Roman" w:hAnsi="Times New Roman" w:cs="Times New Roman"/>
          <w:bCs/>
          <w:i/>
          <w:iCs/>
          <w:sz w:val="24"/>
          <w:szCs w:val="24"/>
        </w:rPr>
        <w:t xml:space="preserve"> </w:t>
      </w:r>
      <w:bookmarkStart w:id="110" w:name="n1563"/>
      <w:bookmarkEnd w:id="110"/>
      <w:r w:rsidR="00F97805" w:rsidRPr="00CE3E82">
        <w:rPr>
          <w:rFonts w:ascii="Times New Roman" w:hAnsi="Times New Roman" w:cs="Times New Roman"/>
          <w:bCs/>
          <w:sz w:val="24"/>
          <w:szCs w:val="24"/>
        </w:rPr>
        <w:t>2) викликати та опитувати осіб, дій або бездіяльності яких стосуються повідомлені викривачем факти, у тому числі керівника, заступників керівника органу, установи, організації;</w:t>
      </w:r>
    </w:p>
    <w:p w:rsidR="00F97805" w:rsidRPr="00CE3E82" w:rsidRDefault="00F97805" w:rsidP="00F97805">
      <w:pPr>
        <w:pStyle w:val="a4"/>
        <w:jc w:val="both"/>
        <w:rPr>
          <w:rFonts w:ascii="Times New Roman" w:hAnsi="Times New Roman" w:cs="Times New Roman"/>
          <w:bCs/>
          <w:sz w:val="24"/>
          <w:szCs w:val="24"/>
        </w:rPr>
      </w:pPr>
      <w:bookmarkStart w:id="111" w:name="n1564"/>
      <w:bookmarkEnd w:id="111"/>
      <w:r w:rsidRPr="00CE3E82">
        <w:rPr>
          <w:rFonts w:ascii="Times New Roman" w:hAnsi="Times New Roman" w:cs="Times New Roman"/>
          <w:bCs/>
          <w:sz w:val="24"/>
          <w:szCs w:val="24"/>
        </w:rPr>
        <w:t>3) звертатися до Національного агентства щодо порушених прав викривача, його близьких осіб;</w:t>
      </w:r>
    </w:p>
    <w:p w:rsidR="00F97805" w:rsidRPr="00CE3E82" w:rsidRDefault="00F97805" w:rsidP="00F97805">
      <w:pPr>
        <w:pStyle w:val="a4"/>
        <w:jc w:val="both"/>
        <w:rPr>
          <w:rFonts w:ascii="Times New Roman" w:hAnsi="Times New Roman" w:cs="Times New Roman"/>
          <w:bCs/>
          <w:sz w:val="24"/>
          <w:szCs w:val="24"/>
        </w:rPr>
      </w:pPr>
      <w:bookmarkStart w:id="112" w:name="n1565"/>
      <w:bookmarkEnd w:id="112"/>
      <w:r w:rsidRPr="00CE3E82">
        <w:rPr>
          <w:rFonts w:ascii="Times New Roman" w:hAnsi="Times New Roman" w:cs="Times New Roman"/>
          <w:bCs/>
          <w:sz w:val="24"/>
          <w:szCs w:val="24"/>
        </w:rPr>
        <w:t>4) вносити подання керівнику відповідного органу чи юридичної особи про притягнення винних осіб до дисциплінарної відповідальності за порушення цього Закону;</w:t>
      </w:r>
    </w:p>
    <w:p w:rsidR="00F97805" w:rsidRPr="00CE3E82" w:rsidRDefault="00F97805" w:rsidP="00F97805">
      <w:pPr>
        <w:pStyle w:val="a4"/>
        <w:jc w:val="both"/>
        <w:rPr>
          <w:rFonts w:ascii="Times New Roman" w:hAnsi="Times New Roman" w:cs="Times New Roman"/>
          <w:bCs/>
          <w:sz w:val="24"/>
          <w:szCs w:val="24"/>
        </w:rPr>
      </w:pPr>
      <w:bookmarkStart w:id="113" w:name="n1566"/>
      <w:bookmarkEnd w:id="113"/>
      <w:r w:rsidRPr="00CE3E82">
        <w:rPr>
          <w:rFonts w:ascii="Times New Roman" w:hAnsi="Times New Roman" w:cs="Times New Roman"/>
          <w:bCs/>
          <w:sz w:val="24"/>
          <w:szCs w:val="24"/>
        </w:rPr>
        <w:t>5) виконувати інші визначені законом повноваження, спрямовані на всебічний розгляд повідомлень викривачів та захист їхніх прав та свобод.</w:t>
      </w:r>
    </w:p>
    <w:p w:rsidR="00F97805" w:rsidRPr="00CE3E82" w:rsidRDefault="007A5261" w:rsidP="00F97805">
      <w:pPr>
        <w:pStyle w:val="a4"/>
        <w:jc w:val="both"/>
        <w:rPr>
          <w:rFonts w:ascii="Times New Roman" w:hAnsi="Times New Roman" w:cs="Times New Roman"/>
          <w:bCs/>
          <w:sz w:val="24"/>
          <w:szCs w:val="24"/>
        </w:rPr>
      </w:pPr>
      <w:bookmarkStart w:id="114" w:name="n1567"/>
      <w:bookmarkEnd w:id="114"/>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Керівники та заступники керівників відповідних підрозділів чи відповідальні посадові особи, до повноважень яких належить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них інформації, співпраця з викривачами, підзвітні і відповідальні у своїй діяльності лише перед керівником відповідного органу чи юридичної особи.</w:t>
      </w:r>
    </w:p>
    <w:p w:rsidR="00F97805" w:rsidRPr="00CE3E82" w:rsidRDefault="007A5261" w:rsidP="00F97805">
      <w:pPr>
        <w:pStyle w:val="a4"/>
        <w:jc w:val="both"/>
        <w:rPr>
          <w:rFonts w:ascii="Times New Roman" w:hAnsi="Times New Roman" w:cs="Times New Roman"/>
          <w:bCs/>
          <w:sz w:val="24"/>
          <w:szCs w:val="24"/>
        </w:rPr>
      </w:pPr>
      <w:bookmarkStart w:id="115" w:name="n1568"/>
      <w:bookmarkEnd w:id="115"/>
      <w:r>
        <w:rPr>
          <w:rFonts w:ascii="Times New Roman" w:hAnsi="Times New Roman" w:cs="Times New Roman"/>
          <w:bCs/>
          <w:sz w:val="24"/>
          <w:szCs w:val="24"/>
        </w:rPr>
        <w:t xml:space="preserve">        </w:t>
      </w:r>
      <w:r w:rsidR="00F97805" w:rsidRPr="00CE3E82">
        <w:rPr>
          <w:rFonts w:ascii="Times New Roman" w:hAnsi="Times New Roman" w:cs="Times New Roman"/>
          <w:bCs/>
          <w:sz w:val="24"/>
          <w:szCs w:val="24"/>
        </w:rPr>
        <w:t>Керівник уповноваженого підрозділу з питань запобігання та виявлення корупції має визначити окрему особу, відповідальну за реалізацію повноважень із захисту викривачів.</w:t>
      </w:r>
    </w:p>
    <w:p w:rsidR="001F2F97" w:rsidRPr="009820C0" w:rsidRDefault="001F2F97" w:rsidP="00F97805">
      <w:pPr>
        <w:pStyle w:val="a4"/>
        <w:jc w:val="both"/>
        <w:rPr>
          <w:rFonts w:ascii="Times New Roman" w:hAnsi="Times New Roman" w:cs="Times New Roman"/>
          <w:sz w:val="24"/>
          <w:szCs w:val="24"/>
          <w:u w:val="single"/>
        </w:rPr>
      </w:pPr>
    </w:p>
    <w:p w:rsidR="001F2F97" w:rsidRPr="001F2F97" w:rsidRDefault="009820C0" w:rsidP="00F97805">
      <w:pPr>
        <w:pStyle w:val="a4"/>
        <w:jc w:val="both"/>
        <w:rPr>
          <w:rFonts w:ascii="Times New Roman" w:hAnsi="Times New Roman" w:cs="Times New Roman"/>
          <w:sz w:val="24"/>
          <w:szCs w:val="24"/>
        </w:rPr>
      </w:pPr>
      <w:bookmarkStart w:id="116" w:name="n1795"/>
      <w:bookmarkEnd w:id="116"/>
      <w:r>
        <w:rPr>
          <w:rFonts w:ascii="Times New Roman" w:hAnsi="Times New Roman" w:cs="Times New Roman"/>
          <w:i/>
          <w:iCs/>
          <w:sz w:val="24"/>
          <w:szCs w:val="24"/>
        </w:rPr>
        <w:t xml:space="preserve"> </w:t>
      </w:r>
    </w:p>
    <w:p w:rsidR="001F2F97" w:rsidRDefault="009820C0" w:rsidP="00F97805">
      <w:pPr>
        <w:pStyle w:val="a4"/>
        <w:jc w:val="both"/>
        <w:rPr>
          <w:rFonts w:ascii="Times New Roman" w:hAnsi="Times New Roman" w:cs="Times New Roman"/>
          <w:sz w:val="24"/>
          <w:szCs w:val="24"/>
        </w:rPr>
      </w:pPr>
      <w:bookmarkStart w:id="117" w:name="n408"/>
      <w:bookmarkEnd w:id="117"/>
      <w:r>
        <w:rPr>
          <w:rFonts w:ascii="Times New Roman" w:hAnsi="Times New Roman" w:cs="Times New Roman"/>
          <w:sz w:val="24"/>
          <w:szCs w:val="24"/>
        </w:rPr>
        <w:t xml:space="preserve"> </w:t>
      </w:r>
    </w:p>
    <w:p w:rsidR="009820C0" w:rsidRDefault="009820C0" w:rsidP="00F97805">
      <w:pPr>
        <w:pStyle w:val="a4"/>
        <w:jc w:val="both"/>
        <w:rPr>
          <w:rFonts w:ascii="Times New Roman" w:hAnsi="Times New Roman" w:cs="Times New Roman"/>
          <w:sz w:val="24"/>
          <w:szCs w:val="24"/>
        </w:rPr>
      </w:pPr>
    </w:p>
    <w:p w:rsidR="009820C0" w:rsidRPr="007A5261" w:rsidRDefault="009820C0" w:rsidP="00F97805">
      <w:pPr>
        <w:pStyle w:val="a4"/>
        <w:jc w:val="both"/>
        <w:rPr>
          <w:rFonts w:ascii="Times New Roman" w:hAnsi="Times New Roman" w:cs="Times New Roman"/>
          <w:b/>
          <w:sz w:val="24"/>
          <w:szCs w:val="24"/>
        </w:rPr>
      </w:pPr>
    </w:p>
    <w:p w:rsidR="009820C0" w:rsidRPr="007A5261" w:rsidRDefault="009820C0" w:rsidP="00F97805">
      <w:pPr>
        <w:pStyle w:val="a4"/>
        <w:jc w:val="both"/>
        <w:rPr>
          <w:rFonts w:ascii="Times New Roman" w:hAnsi="Times New Roman" w:cs="Times New Roman"/>
          <w:b/>
          <w:sz w:val="28"/>
          <w:szCs w:val="28"/>
        </w:rPr>
      </w:pPr>
      <w:bookmarkStart w:id="118" w:name="_GoBack"/>
      <w:bookmarkEnd w:id="118"/>
      <w:r w:rsidRPr="007A5261">
        <w:rPr>
          <w:rFonts w:ascii="Times New Roman" w:hAnsi="Times New Roman" w:cs="Times New Roman"/>
          <w:b/>
          <w:sz w:val="28"/>
          <w:szCs w:val="28"/>
        </w:rPr>
        <w:t>Завідувач сектору</w:t>
      </w:r>
    </w:p>
    <w:p w:rsidR="00F50EDA" w:rsidRPr="007A5261" w:rsidRDefault="009820C0" w:rsidP="00F97805">
      <w:pPr>
        <w:pStyle w:val="a4"/>
        <w:jc w:val="both"/>
        <w:rPr>
          <w:rFonts w:ascii="Times New Roman" w:hAnsi="Times New Roman" w:cs="Times New Roman"/>
          <w:b/>
          <w:sz w:val="28"/>
          <w:szCs w:val="28"/>
        </w:rPr>
      </w:pPr>
      <w:r w:rsidRPr="007A5261">
        <w:rPr>
          <w:rFonts w:ascii="Times New Roman" w:hAnsi="Times New Roman" w:cs="Times New Roman"/>
          <w:b/>
          <w:sz w:val="28"/>
          <w:szCs w:val="28"/>
        </w:rPr>
        <w:t xml:space="preserve">юридичного забезпечення                                                           Оксана СТОРЧАК </w:t>
      </w:r>
    </w:p>
    <w:sectPr w:rsidR="00F50EDA" w:rsidRPr="007A5261" w:rsidSect="009E7B5F">
      <w:pgSz w:w="11906" w:h="16838"/>
      <w:pgMar w:top="284"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052AD"/>
    <w:multiLevelType w:val="multilevel"/>
    <w:tmpl w:val="EC06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DB"/>
    <w:rsid w:val="00096C89"/>
    <w:rsid w:val="001F2EDB"/>
    <w:rsid w:val="001F2F97"/>
    <w:rsid w:val="00487F0F"/>
    <w:rsid w:val="004D51E7"/>
    <w:rsid w:val="00553AC4"/>
    <w:rsid w:val="005F0C8E"/>
    <w:rsid w:val="00654BC1"/>
    <w:rsid w:val="007A5261"/>
    <w:rsid w:val="009820C0"/>
    <w:rsid w:val="009D11E1"/>
    <w:rsid w:val="009E7B5F"/>
    <w:rsid w:val="00C90BAE"/>
    <w:rsid w:val="00CE3E82"/>
    <w:rsid w:val="00D50AC1"/>
    <w:rsid w:val="00D80570"/>
    <w:rsid w:val="00F50EDA"/>
    <w:rsid w:val="00F97805"/>
    <w:rsid w:val="00FA6628"/>
    <w:rsid w:val="00FD55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166B"/>
  <w15:chartTrackingRefBased/>
  <w15:docId w15:val="{3D9C5B1B-01D8-4A14-8630-17019B47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2EDB"/>
    <w:rPr>
      <w:color w:val="0563C1" w:themeColor="hyperlink"/>
      <w:u w:val="single"/>
    </w:rPr>
  </w:style>
  <w:style w:type="paragraph" w:styleId="a4">
    <w:name w:val="No Spacing"/>
    <w:uiPriority w:val="1"/>
    <w:qFormat/>
    <w:rsid w:val="001F2EDB"/>
    <w:pPr>
      <w:spacing w:after="0" w:line="240" w:lineRule="auto"/>
    </w:pPr>
  </w:style>
  <w:style w:type="character" w:styleId="a5">
    <w:name w:val="Emphasis"/>
    <w:basedOn w:val="a0"/>
    <w:uiPriority w:val="20"/>
    <w:qFormat/>
    <w:rsid w:val="005F0C8E"/>
    <w:rPr>
      <w:i/>
      <w:iCs/>
    </w:rPr>
  </w:style>
  <w:style w:type="paragraph" w:styleId="a6">
    <w:name w:val="Normal (Web)"/>
    <w:basedOn w:val="a"/>
    <w:uiPriority w:val="99"/>
    <w:semiHidden/>
    <w:unhideWhenUsed/>
    <w:rsid w:val="009E7B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9E7B5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E7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9872">
      <w:bodyDiv w:val="1"/>
      <w:marLeft w:val="0"/>
      <w:marRight w:val="0"/>
      <w:marTop w:val="0"/>
      <w:marBottom w:val="0"/>
      <w:divBdr>
        <w:top w:val="none" w:sz="0" w:space="0" w:color="auto"/>
        <w:left w:val="none" w:sz="0" w:space="0" w:color="auto"/>
        <w:bottom w:val="none" w:sz="0" w:space="0" w:color="auto"/>
        <w:right w:val="none" w:sz="0" w:space="0" w:color="auto"/>
      </w:divBdr>
    </w:div>
    <w:div w:id="340621542">
      <w:bodyDiv w:val="1"/>
      <w:marLeft w:val="0"/>
      <w:marRight w:val="0"/>
      <w:marTop w:val="0"/>
      <w:marBottom w:val="0"/>
      <w:divBdr>
        <w:top w:val="none" w:sz="0" w:space="0" w:color="auto"/>
        <w:left w:val="none" w:sz="0" w:space="0" w:color="auto"/>
        <w:bottom w:val="none" w:sz="0" w:space="0" w:color="auto"/>
        <w:right w:val="none" w:sz="0" w:space="0" w:color="auto"/>
      </w:divBdr>
    </w:div>
    <w:div w:id="399330431">
      <w:bodyDiv w:val="1"/>
      <w:marLeft w:val="0"/>
      <w:marRight w:val="0"/>
      <w:marTop w:val="0"/>
      <w:marBottom w:val="0"/>
      <w:divBdr>
        <w:top w:val="none" w:sz="0" w:space="0" w:color="auto"/>
        <w:left w:val="none" w:sz="0" w:space="0" w:color="auto"/>
        <w:bottom w:val="none" w:sz="0" w:space="0" w:color="auto"/>
        <w:right w:val="none" w:sz="0" w:space="0" w:color="auto"/>
      </w:divBdr>
    </w:div>
    <w:div w:id="1523208228">
      <w:bodyDiv w:val="1"/>
      <w:marLeft w:val="0"/>
      <w:marRight w:val="0"/>
      <w:marTop w:val="0"/>
      <w:marBottom w:val="0"/>
      <w:divBdr>
        <w:top w:val="none" w:sz="0" w:space="0" w:color="auto"/>
        <w:left w:val="none" w:sz="0" w:space="0" w:color="auto"/>
        <w:bottom w:val="none" w:sz="0" w:space="0" w:color="auto"/>
        <w:right w:val="none" w:sz="0" w:space="0" w:color="auto"/>
      </w:divBdr>
    </w:div>
    <w:div w:id="1540699951">
      <w:bodyDiv w:val="1"/>
      <w:marLeft w:val="0"/>
      <w:marRight w:val="0"/>
      <w:marTop w:val="0"/>
      <w:marBottom w:val="0"/>
      <w:divBdr>
        <w:top w:val="none" w:sz="0" w:space="0" w:color="auto"/>
        <w:left w:val="none" w:sz="0" w:space="0" w:color="auto"/>
        <w:bottom w:val="none" w:sz="0" w:space="0" w:color="auto"/>
        <w:right w:val="none" w:sz="0" w:space="0" w:color="auto"/>
      </w:divBdr>
    </w:div>
    <w:div w:id="2025745604">
      <w:bodyDiv w:val="1"/>
      <w:marLeft w:val="0"/>
      <w:marRight w:val="0"/>
      <w:marTop w:val="0"/>
      <w:marBottom w:val="0"/>
      <w:divBdr>
        <w:top w:val="none" w:sz="0" w:space="0" w:color="auto"/>
        <w:left w:val="none" w:sz="0" w:space="0" w:color="auto"/>
        <w:bottom w:val="none" w:sz="0" w:space="0" w:color="auto"/>
        <w:right w:val="none" w:sz="0" w:space="0" w:color="auto"/>
      </w:divBdr>
    </w:div>
    <w:div w:id="20386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2657-12" TargetMode="External"/><Relationship Id="rId3" Type="http://schemas.openxmlformats.org/officeDocument/2006/relationships/settings" Target="settings.xml"/><Relationship Id="rId7" Type="http://schemas.openxmlformats.org/officeDocument/2006/relationships/hyperlink" Target="https://zakon.rada.gov.ua/laws/show/1700-18" TargetMode="External"/><Relationship Id="rId12" Type="http://schemas.openxmlformats.org/officeDocument/2006/relationships/hyperlink" Target="https://zakon.rada.gov.ua/laws/show/4651-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3460-17" TargetMode="External"/><Relationship Id="rId11" Type="http://schemas.openxmlformats.org/officeDocument/2006/relationships/hyperlink" Target="https://zakon.rada.gov.ua/laws/show/1700-18" TargetMode="External"/><Relationship Id="rId5" Type="http://schemas.openxmlformats.org/officeDocument/2006/relationships/hyperlink" Target="https://zakon.rada.gov.ua/laws/show/3782-12" TargetMode="External"/><Relationship Id="rId15" Type="http://schemas.openxmlformats.org/officeDocument/2006/relationships/fontTable" Target="fontTable.xml"/><Relationship Id="rId10" Type="http://schemas.openxmlformats.org/officeDocument/2006/relationships/hyperlink" Target="https://zakon.rada.gov.ua/laws/show/80/94-%D0%B2%D1%80"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17648</Words>
  <Characters>10060</Characters>
  <Application>Microsoft Office Word</Application>
  <DocSecurity>0</DocSecurity>
  <Lines>83</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2021-07-09T11:56:00Z</cp:lastPrinted>
  <dcterms:created xsi:type="dcterms:W3CDTF">2021-05-28T07:30:00Z</dcterms:created>
  <dcterms:modified xsi:type="dcterms:W3CDTF">2021-07-09T13:13:00Z</dcterms:modified>
</cp:coreProperties>
</file>