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629" w:rsidRDefault="00ED2629" w:rsidP="00ED2629">
      <w:pPr>
        <w:jc w:val="center"/>
        <w:rPr>
          <w:rFonts w:ascii="Times New Roman" w:hAnsi="Times New Roman" w:cs="Times New Roman"/>
          <w:b/>
          <w:sz w:val="28"/>
          <w:szCs w:val="28"/>
        </w:rPr>
      </w:pPr>
    </w:p>
    <w:p w:rsidR="00ED2629" w:rsidRPr="00F97D4A" w:rsidRDefault="00ED2629" w:rsidP="00ED2629">
      <w:pPr>
        <w:jc w:val="center"/>
        <w:rPr>
          <w:rFonts w:ascii="Times New Roman" w:hAnsi="Times New Roman" w:cs="Times New Roman"/>
          <w:b/>
          <w:bCs/>
          <w:sz w:val="28"/>
          <w:szCs w:val="28"/>
        </w:rPr>
      </w:pPr>
      <w:r w:rsidRPr="00F97D4A">
        <w:rPr>
          <w:rFonts w:ascii="Times New Roman" w:hAnsi="Times New Roman" w:cs="Times New Roman"/>
          <w:b/>
          <w:bCs/>
          <w:sz w:val="28"/>
          <w:szCs w:val="28"/>
        </w:rPr>
        <w:t xml:space="preserve">П А М </w:t>
      </w:r>
      <w:r w:rsidRPr="00F97D4A">
        <w:rPr>
          <w:rFonts w:ascii="Times New Roman" w:hAnsi="Times New Roman" w:cs="Times New Roman"/>
          <w:b/>
          <w:bCs/>
          <w:sz w:val="28"/>
          <w:szCs w:val="28"/>
          <w:lang w:val="ru-RU"/>
        </w:rPr>
        <w:t>’</w:t>
      </w:r>
      <w:r w:rsidRPr="00F97D4A">
        <w:rPr>
          <w:rFonts w:ascii="Times New Roman" w:hAnsi="Times New Roman" w:cs="Times New Roman"/>
          <w:b/>
          <w:bCs/>
          <w:sz w:val="28"/>
          <w:szCs w:val="28"/>
        </w:rPr>
        <w:t xml:space="preserve"> Я Т К А</w:t>
      </w:r>
    </w:p>
    <w:p w:rsidR="00ED2629" w:rsidRPr="00F97D4A" w:rsidRDefault="00ED2629" w:rsidP="00ED2629">
      <w:pPr>
        <w:jc w:val="both"/>
        <w:rPr>
          <w:rFonts w:ascii="Times New Roman" w:hAnsi="Times New Roman" w:cs="Times New Roman"/>
          <w:b/>
          <w:bCs/>
          <w:sz w:val="24"/>
          <w:szCs w:val="24"/>
        </w:rPr>
      </w:pPr>
      <w:r w:rsidRPr="00F97D4A">
        <w:rPr>
          <w:rFonts w:ascii="Times New Roman" w:hAnsi="Times New Roman" w:cs="Times New Roman"/>
          <w:b/>
          <w:bCs/>
          <w:sz w:val="24"/>
          <w:szCs w:val="24"/>
        </w:rPr>
        <w:t xml:space="preserve">       Законом України «Про запобігання корупції» Розділ VII</w:t>
      </w:r>
      <w:r w:rsidRPr="00F97D4A">
        <w:rPr>
          <w:rFonts w:ascii="Times New Roman" w:hAnsi="Times New Roman" w:cs="Times New Roman"/>
          <w:b/>
          <w:bCs/>
          <w:sz w:val="24"/>
          <w:szCs w:val="24"/>
        </w:rPr>
        <w:br/>
        <w:t>фінансовий контроль передбачено вимоги подання декларацій, їх види, порядок їх заповнення, оприлюднення  тощо.</w:t>
      </w:r>
    </w:p>
    <w:p w:rsidR="00ED2629" w:rsidRPr="00F97D4A" w:rsidRDefault="00ED2629" w:rsidP="00ED2629">
      <w:pPr>
        <w:jc w:val="both"/>
        <w:rPr>
          <w:rFonts w:ascii="Times New Roman" w:hAnsi="Times New Roman" w:cs="Times New Roman"/>
          <w:b/>
          <w:bCs/>
          <w:sz w:val="24"/>
          <w:szCs w:val="24"/>
        </w:rPr>
      </w:pPr>
      <w:bookmarkStart w:id="0" w:name="n439"/>
      <w:bookmarkEnd w:id="0"/>
      <w:r w:rsidRPr="00F97D4A">
        <w:rPr>
          <w:rFonts w:ascii="Times New Roman" w:hAnsi="Times New Roman" w:cs="Times New Roman"/>
          <w:bCs/>
          <w:sz w:val="24"/>
          <w:szCs w:val="24"/>
        </w:rPr>
        <w:t xml:space="preserve">        </w:t>
      </w:r>
      <w:r w:rsidRPr="00F97D4A">
        <w:rPr>
          <w:rFonts w:ascii="Times New Roman" w:hAnsi="Times New Roman" w:cs="Times New Roman"/>
          <w:b/>
          <w:bCs/>
          <w:sz w:val="24"/>
          <w:szCs w:val="24"/>
        </w:rPr>
        <w:t>Стаття 45. Подання декларацій осіб, уповноважених на виконання функцій держави або місцевого самоврядування</w:t>
      </w:r>
    </w:p>
    <w:p w:rsidR="00ED2629" w:rsidRPr="00F97D4A" w:rsidRDefault="00ED2629" w:rsidP="00ED2629">
      <w:pPr>
        <w:jc w:val="both"/>
        <w:rPr>
          <w:rFonts w:ascii="Times New Roman" w:hAnsi="Times New Roman" w:cs="Times New Roman"/>
          <w:bCs/>
          <w:sz w:val="24"/>
          <w:szCs w:val="24"/>
        </w:rPr>
      </w:pPr>
      <w:bookmarkStart w:id="1" w:name="n440"/>
      <w:bookmarkEnd w:id="1"/>
      <w:r w:rsidRPr="00F97D4A">
        <w:rPr>
          <w:rFonts w:ascii="Times New Roman" w:hAnsi="Times New Roman" w:cs="Times New Roman"/>
          <w:bCs/>
          <w:sz w:val="24"/>
          <w:szCs w:val="24"/>
        </w:rPr>
        <w:t>1. Державні службовці зобов’язані щорічно до 1 квітня подавати шляхом заповнення на офіційному веб-сайті Національного агентства  </w:t>
      </w:r>
      <w:hyperlink r:id="rId6" w:anchor="n4" w:tgtFrame="_blank" w:history="1">
        <w:r w:rsidRPr="00F97D4A">
          <w:rPr>
            <w:rStyle w:val="a3"/>
            <w:rFonts w:ascii="Times New Roman" w:hAnsi="Times New Roman" w:cs="Times New Roman"/>
            <w:b/>
            <w:bCs/>
            <w:sz w:val="24"/>
            <w:szCs w:val="24"/>
          </w:rPr>
          <w:t>декларацію</w:t>
        </w:r>
      </w:hyperlink>
      <w:r w:rsidRPr="00F97D4A">
        <w:rPr>
          <w:rFonts w:ascii="Times New Roman" w:hAnsi="Times New Roman" w:cs="Times New Roman"/>
          <w:b/>
          <w:bCs/>
          <w:sz w:val="24"/>
          <w:szCs w:val="24"/>
          <w:u w:val="single"/>
        </w:rPr>
        <w:t xml:space="preserve"> особи, уповноваженої на виконання функцій держави або місцевого самоврядування </w:t>
      </w:r>
      <w:r w:rsidRPr="00F97D4A">
        <w:rPr>
          <w:rFonts w:ascii="Times New Roman" w:hAnsi="Times New Roman" w:cs="Times New Roman"/>
          <w:bCs/>
          <w:sz w:val="24"/>
          <w:szCs w:val="24"/>
        </w:rPr>
        <w:t xml:space="preserve">(далі - декларація), </w:t>
      </w:r>
      <w:r w:rsidRPr="00F97D4A">
        <w:rPr>
          <w:rFonts w:ascii="Times New Roman" w:hAnsi="Times New Roman" w:cs="Times New Roman"/>
          <w:b/>
          <w:bCs/>
          <w:sz w:val="24"/>
          <w:szCs w:val="24"/>
          <w:u w:val="single"/>
        </w:rPr>
        <w:t>за минулий рік</w:t>
      </w:r>
      <w:r w:rsidRPr="00F97D4A">
        <w:rPr>
          <w:rFonts w:ascii="Times New Roman" w:hAnsi="Times New Roman" w:cs="Times New Roman"/>
          <w:bCs/>
          <w:sz w:val="24"/>
          <w:szCs w:val="24"/>
        </w:rPr>
        <w:t xml:space="preserve"> за формою, що визначається Національним агентством.</w:t>
      </w:r>
    </w:p>
    <w:p w:rsidR="00ED2629" w:rsidRPr="00F97D4A" w:rsidRDefault="00ED2629" w:rsidP="00ED2629">
      <w:pPr>
        <w:jc w:val="both"/>
        <w:rPr>
          <w:rFonts w:ascii="Times New Roman" w:hAnsi="Times New Roman" w:cs="Times New Roman"/>
          <w:b/>
          <w:bCs/>
          <w:sz w:val="24"/>
          <w:szCs w:val="24"/>
          <w:u w:val="single"/>
        </w:rPr>
      </w:pPr>
      <w:bookmarkStart w:id="2" w:name="n1114"/>
      <w:bookmarkStart w:id="3" w:name="n441"/>
      <w:bookmarkEnd w:id="2"/>
      <w:bookmarkEnd w:id="3"/>
      <w:r w:rsidRPr="00F97D4A">
        <w:rPr>
          <w:rFonts w:ascii="Times New Roman" w:hAnsi="Times New Roman" w:cs="Times New Roman"/>
          <w:bCs/>
          <w:sz w:val="24"/>
          <w:szCs w:val="24"/>
        </w:rPr>
        <w:t xml:space="preserve">2. державні службовці, які припиняють діяльність, пов’язану з виконанням функцій держави або місцевого самоврядування, подають </w:t>
      </w:r>
      <w:r w:rsidRPr="00F97D4A">
        <w:rPr>
          <w:rFonts w:ascii="Times New Roman" w:hAnsi="Times New Roman" w:cs="Times New Roman"/>
          <w:b/>
          <w:bCs/>
          <w:sz w:val="24"/>
          <w:szCs w:val="24"/>
          <w:u w:val="single"/>
        </w:rPr>
        <w:t>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ED2629" w:rsidRPr="00F97D4A" w:rsidRDefault="00ED2629" w:rsidP="00ED2629">
      <w:pPr>
        <w:jc w:val="both"/>
        <w:rPr>
          <w:rFonts w:ascii="Times New Roman" w:hAnsi="Times New Roman" w:cs="Times New Roman"/>
          <w:b/>
          <w:bCs/>
          <w:sz w:val="24"/>
          <w:szCs w:val="24"/>
        </w:rPr>
      </w:pPr>
      <w:bookmarkStart w:id="4" w:name="n1115"/>
      <w:bookmarkStart w:id="5" w:name="n442"/>
      <w:bookmarkEnd w:id="4"/>
      <w:bookmarkEnd w:id="5"/>
      <w:r w:rsidRPr="00F97D4A">
        <w:rPr>
          <w:rFonts w:ascii="Times New Roman" w:hAnsi="Times New Roman" w:cs="Times New Roman"/>
          <w:bCs/>
          <w:sz w:val="24"/>
          <w:szCs w:val="24"/>
        </w:rPr>
        <w:t xml:space="preserve">Особи, які припинили діяльність, пов’язану з виконанням функцій держави зобов’язані наступного року після припинення діяльності подавати в установленому порядку </w:t>
      </w:r>
      <w:r w:rsidRPr="00F97D4A">
        <w:rPr>
          <w:rFonts w:ascii="Times New Roman" w:hAnsi="Times New Roman" w:cs="Times New Roman"/>
          <w:b/>
          <w:bCs/>
          <w:sz w:val="24"/>
          <w:szCs w:val="24"/>
        </w:rPr>
        <w:t>декларацію особи, уповноваженої на виконання функцій держави або місцевого самоврядування, за минулий рік.</w:t>
      </w:r>
    </w:p>
    <w:p w:rsidR="00ED2629" w:rsidRPr="00F97D4A" w:rsidRDefault="00ED2629" w:rsidP="00ED2629">
      <w:pPr>
        <w:jc w:val="both"/>
        <w:rPr>
          <w:rFonts w:ascii="Times New Roman" w:hAnsi="Times New Roman" w:cs="Times New Roman"/>
          <w:bCs/>
          <w:sz w:val="24"/>
          <w:szCs w:val="24"/>
        </w:rPr>
      </w:pPr>
      <w:bookmarkStart w:id="6" w:name="n1116"/>
      <w:bookmarkStart w:id="7" w:name="n1421"/>
      <w:bookmarkStart w:id="8" w:name="n443"/>
      <w:bookmarkStart w:id="9" w:name="n1118"/>
      <w:bookmarkEnd w:id="6"/>
      <w:bookmarkEnd w:id="7"/>
      <w:bookmarkEnd w:id="8"/>
      <w:bookmarkEnd w:id="9"/>
      <w:r w:rsidRPr="00F97D4A">
        <w:rPr>
          <w:rFonts w:ascii="Times New Roman" w:hAnsi="Times New Roman" w:cs="Times New Roman"/>
          <w:bCs/>
          <w:sz w:val="24"/>
          <w:szCs w:val="24"/>
        </w:rPr>
        <w:t>Особи, зазначені у </w:t>
      </w:r>
      <w:hyperlink r:id="rId7" w:anchor="n1061" w:history="1">
        <w:r w:rsidRPr="00F97D4A">
          <w:rPr>
            <w:rStyle w:val="a3"/>
            <w:rFonts w:ascii="Times New Roman" w:hAnsi="Times New Roman" w:cs="Times New Roman"/>
            <w:bCs/>
            <w:sz w:val="24"/>
            <w:szCs w:val="24"/>
          </w:rPr>
          <w:t>підпункті "в"</w:t>
        </w:r>
      </w:hyperlink>
      <w:r w:rsidRPr="00F97D4A">
        <w:rPr>
          <w:rFonts w:ascii="Times New Roman" w:hAnsi="Times New Roman" w:cs="Times New Roman"/>
          <w:bCs/>
          <w:sz w:val="24"/>
          <w:szCs w:val="24"/>
        </w:rPr>
        <w:t>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або дисциплінарної комісії, утвореної відповідно до законів України </w:t>
      </w:r>
      <w:hyperlink r:id="rId8" w:tgtFrame="_blank" w:history="1">
        <w:r w:rsidRPr="00F97D4A">
          <w:rPr>
            <w:rStyle w:val="a3"/>
            <w:rFonts w:ascii="Times New Roman" w:hAnsi="Times New Roman" w:cs="Times New Roman"/>
            <w:bCs/>
            <w:sz w:val="24"/>
            <w:szCs w:val="24"/>
          </w:rPr>
          <w:t>"Про державну службу"</w:t>
        </w:r>
      </w:hyperlink>
      <w:r w:rsidRPr="00F97D4A">
        <w:rPr>
          <w:rFonts w:ascii="Times New Roman" w:hAnsi="Times New Roman" w:cs="Times New Roman"/>
          <w:bCs/>
          <w:sz w:val="24"/>
          <w:szCs w:val="24"/>
        </w:rPr>
        <w:t>, </w:t>
      </w:r>
      <w:hyperlink r:id="rId9" w:tgtFrame="_blank" w:history="1">
        <w:r w:rsidRPr="00F97D4A">
          <w:rPr>
            <w:rStyle w:val="a3"/>
            <w:rFonts w:ascii="Times New Roman" w:hAnsi="Times New Roman" w:cs="Times New Roman"/>
            <w:bCs/>
            <w:sz w:val="24"/>
            <w:szCs w:val="24"/>
          </w:rPr>
          <w:t>"Про службу в органах місцевого самоврядування"</w:t>
        </w:r>
      </w:hyperlink>
      <w:r w:rsidRPr="00F97D4A">
        <w:rPr>
          <w:rFonts w:ascii="Times New Roman" w:hAnsi="Times New Roman" w:cs="Times New Roman"/>
          <w:bCs/>
          <w:sz w:val="24"/>
          <w:szCs w:val="24"/>
        </w:rPr>
        <w:t>, цього та інших законів України, Громадської ради доброчесності, утвореної відповідно до </w:t>
      </w:r>
      <w:hyperlink r:id="rId10" w:tgtFrame="_blank" w:history="1">
        <w:r w:rsidRPr="00F97D4A">
          <w:rPr>
            <w:rStyle w:val="a3"/>
            <w:rFonts w:ascii="Times New Roman" w:hAnsi="Times New Roman" w:cs="Times New Roman"/>
            <w:bCs/>
            <w:sz w:val="24"/>
            <w:szCs w:val="24"/>
          </w:rPr>
          <w:t>Закону України</w:t>
        </w:r>
      </w:hyperlink>
      <w:r w:rsidRPr="00F97D4A">
        <w:rPr>
          <w:rFonts w:ascii="Times New Roman" w:hAnsi="Times New Roman" w:cs="Times New Roman"/>
          <w:bCs/>
          <w:sz w:val="24"/>
          <w:szCs w:val="24"/>
        </w:rPr>
        <w:t> "Про судоустрій і статус суддів", - протягом десяти календарних днів після входження (включення, залучення, обрання, призначення) до складу відповідної комісії, Громадської ради доброчесності.</w:t>
      </w:r>
    </w:p>
    <w:p w:rsidR="00ED2629" w:rsidRPr="00F97D4A" w:rsidRDefault="00ED2629" w:rsidP="00ED2629">
      <w:pPr>
        <w:jc w:val="both"/>
        <w:rPr>
          <w:rFonts w:ascii="Times New Roman" w:hAnsi="Times New Roman" w:cs="Times New Roman"/>
          <w:bCs/>
          <w:sz w:val="24"/>
          <w:szCs w:val="24"/>
        </w:rPr>
      </w:pPr>
      <w:bookmarkStart w:id="10" w:name="n1422"/>
      <w:bookmarkStart w:id="11" w:name="n444"/>
      <w:bookmarkEnd w:id="10"/>
      <w:bookmarkEnd w:id="11"/>
      <w:r w:rsidRPr="00F97D4A">
        <w:rPr>
          <w:rFonts w:ascii="Times New Roman" w:hAnsi="Times New Roman" w:cs="Times New Roman"/>
          <w:bCs/>
          <w:sz w:val="24"/>
          <w:szCs w:val="24"/>
        </w:rPr>
        <w:t>4. Упродовж семи днів після подання декларації суб’єкт декларування має право подати виправлену декларацію, але не більше трьох разів.</w:t>
      </w:r>
    </w:p>
    <w:p w:rsidR="00ED2629" w:rsidRPr="00F97D4A" w:rsidRDefault="00ED2629" w:rsidP="00ED2629">
      <w:pPr>
        <w:jc w:val="both"/>
        <w:rPr>
          <w:rFonts w:ascii="Times New Roman" w:hAnsi="Times New Roman" w:cs="Times New Roman"/>
          <w:bCs/>
          <w:sz w:val="24"/>
          <w:szCs w:val="24"/>
        </w:rPr>
      </w:pPr>
      <w:bookmarkStart w:id="12" w:name="n1423"/>
      <w:bookmarkStart w:id="13" w:name="n445"/>
      <w:bookmarkEnd w:id="12"/>
      <w:bookmarkEnd w:id="13"/>
      <w:r w:rsidRPr="00F97D4A">
        <w:rPr>
          <w:rFonts w:ascii="Times New Roman" w:hAnsi="Times New Roman" w:cs="Times New Roman"/>
          <w:bCs/>
          <w:sz w:val="24"/>
          <w:szCs w:val="24"/>
        </w:rPr>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з достовірними відомостями.</w:t>
      </w:r>
    </w:p>
    <w:p w:rsidR="00ED2629" w:rsidRPr="00F97D4A" w:rsidRDefault="00ED2629" w:rsidP="00ED2629">
      <w:pPr>
        <w:jc w:val="both"/>
        <w:rPr>
          <w:rFonts w:ascii="Times New Roman" w:hAnsi="Times New Roman" w:cs="Times New Roman"/>
          <w:b/>
          <w:bCs/>
          <w:sz w:val="24"/>
          <w:szCs w:val="24"/>
        </w:rPr>
      </w:pPr>
      <w:bookmarkStart w:id="14" w:name="n1066"/>
      <w:bookmarkStart w:id="15" w:name="n1096"/>
      <w:bookmarkStart w:id="16" w:name="n1122"/>
      <w:bookmarkStart w:id="17" w:name="n1097"/>
      <w:bookmarkStart w:id="18" w:name="n446"/>
      <w:bookmarkEnd w:id="14"/>
      <w:bookmarkEnd w:id="15"/>
      <w:bookmarkEnd w:id="16"/>
      <w:bookmarkEnd w:id="17"/>
      <w:bookmarkEnd w:id="18"/>
      <w:r w:rsidRPr="00F97D4A">
        <w:rPr>
          <w:rFonts w:ascii="Times New Roman" w:hAnsi="Times New Roman" w:cs="Times New Roman"/>
          <w:b/>
          <w:bCs/>
          <w:sz w:val="24"/>
          <w:szCs w:val="24"/>
        </w:rPr>
        <w:t>Стаття 46. Інформація, що зазначається в декларації</w:t>
      </w:r>
    </w:p>
    <w:p w:rsidR="00ED2629" w:rsidRPr="00F97D4A" w:rsidRDefault="00ED2629" w:rsidP="00ED2629">
      <w:pPr>
        <w:jc w:val="both"/>
        <w:rPr>
          <w:rFonts w:ascii="Times New Roman" w:hAnsi="Times New Roman" w:cs="Times New Roman"/>
          <w:b/>
          <w:bCs/>
          <w:sz w:val="24"/>
          <w:szCs w:val="24"/>
          <w:u w:val="single"/>
        </w:rPr>
      </w:pPr>
      <w:bookmarkStart w:id="19" w:name="n447"/>
      <w:bookmarkEnd w:id="19"/>
      <w:r w:rsidRPr="00F97D4A">
        <w:rPr>
          <w:rFonts w:ascii="Times New Roman" w:hAnsi="Times New Roman" w:cs="Times New Roman"/>
          <w:b/>
          <w:bCs/>
          <w:sz w:val="24"/>
          <w:szCs w:val="24"/>
          <w:u w:val="single"/>
        </w:rPr>
        <w:t>1. У декларації зазначаються відомості про:</w:t>
      </w:r>
    </w:p>
    <w:p w:rsidR="00ED2629" w:rsidRPr="00F97D4A" w:rsidRDefault="00ED2629" w:rsidP="00ED2629">
      <w:pPr>
        <w:jc w:val="both"/>
        <w:rPr>
          <w:rFonts w:ascii="Times New Roman" w:hAnsi="Times New Roman" w:cs="Times New Roman"/>
          <w:bCs/>
          <w:sz w:val="24"/>
          <w:szCs w:val="24"/>
        </w:rPr>
      </w:pPr>
      <w:bookmarkStart w:id="20" w:name="n448"/>
      <w:bookmarkEnd w:id="20"/>
      <w:r w:rsidRPr="00F97D4A">
        <w:rPr>
          <w:rFonts w:ascii="Times New Roman" w:hAnsi="Times New Roman" w:cs="Times New Roman"/>
          <w:bCs/>
          <w:sz w:val="24"/>
          <w:szCs w:val="24"/>
        </w:rPr>
        <w:t>1) прізвище,  ім’я, по батькові, число, місяць і рік народження, реєстраційний номер облікової картки платника податків, серію та номер паспорта громадянина України, суб’єкта декларування та членів його сім’ї, унікальний номер запису в Єдиному державному демографічному реєстрі суб’єкта декларування та членів його сім’ї (у разі формування такого унікального номера), зареєстроване місце їх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 у тому числі 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w:t>
      </w:r>
      <w:hyperlink r:id="rId11" w:tgtFrame="_blank" w:history="1">
        <w:r w:rsidRPr="00F97D4A">
          <w:rPr>
            <w:rStyle w:val="a3"/>
            <w:rFonts w:ascii="Times New Roman" w:hAnsi="Times New Roman" w:cs="Times New Roman"/>
            <w:bCs/>
            <w:sz w:val="24"/>
            <w:szCs w:val="24"/>
          </w:rPr>
          <w:t>Закону України</w:t>
        </w:r>
      </w:hyperlink>
      <w:r w:rsidRPr="00F97D4A">
        <w:rPr>
          <w:rFonts w:ascii="Times New Roman" w:hAnsi="Times New Roman" w:cs="Times New Roman"/>
          <w:bCs/>
          <w:sz w:val="24"/>
          <w:szCs w:val="24"/>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ED2629" w:rsidRPr="00F97D4A" w:rsidRDefault="00ED2629" w:rsidP="00ED2629">
      <w:pPr>
        <w:jc w:val="both"/>
        <w:rPr>
          <w:rFonts w:ascii="Times New Roman" w:hAnsi="Times New Roman" w:cs="Times New Roman"/>
          <w:bCs/>
          <w:sz w:val="24"/>
          <w:szCs w:val="24"/>
        </w:rPr>
      </w:pPr>
      <w:bookmarkStart w:id="21" w:name="n1426"/>
      <w:bookmarkStart w:id="22" w:name="n1126"/>
      <w:bookmarkStart w:id="23" w:name="n1127"/>
      <w:bookmarkStart w:id="24" w:name="n1125"/>
      <w:bookmarkStart w:id="25" w:name="n449"/>
      <w:bookmarkEnd w:id="21"/>
      <w:bookmarkEnd w:id="22"/>
      <w:bookmarkEnd w:id="23"/>
      <w:bookmarkEnd w:id="24"/>
      <w:bookmarkEnd w:id="25"/>
      <w:r w:rsidRPr="00F97D4A">
        <w:rPr>
          <w:rFonts w:ascii="Times New Roman" w:hAnsi="Times New Roman" w:cs="Times New Roman"/>
          <w:bCs/>
          <w:sz w:val="24"/>
          <w:szCs w:val="24"/>
        </w:rPr>
        <w:lastRenderedPageBreak/>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rsidR="00ED2629" w:rsidRPr="00F97D4A" w:rsidRDefault="00ED2629" w:rsidP="00ED2629">
      <w:pPr>
        <w:jc w:val="both"/>
        <w:rPr>
          <w:rFonts w:ascii="Times New Roman" w:hAnsi="Times New Roman" w:cs="Times New Roman"/>
          <w:bCs/>
          <w:sz w:val="24"/>
          <w:szCs w:val="24"/>
        </w:rPr>
      </w:pPr>
      <w:bookmarkStart w:id="26" w:name="n450"/>
      <w:bookmarkEnd w:id="26"/>
      <w:r w:rsidRPr="00F97D4A">
        <w:rPr>
          <w:rFonts w:ascii="Times New Roman" w:hAnsi="Times New Roman" w:cs="Times New Roman"/>
          <w:bCs/>
          <w:sz w:val="24"/>
          <w:szCs w:val="24"/>
        </w:rPr>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ED2629" w:rsidRPr="00F97D4A" w:rsidRDefault="00ED2629" w:rsidP="00ED2629">
      <w:pPr>
        <w:jc w:val="both"/>
        <w:rPr>
          <w:rFonts w:ascii="Times New Roman" w:hAnsi="Times New Roman" w:cs="Times New Roman"/>
          <w:bCs/>
          <w:sz w:val="24"/>
          <w:szCs w:val="24"/>
        </w:rPr>
      </w:pPr>
      <w:bookmarkStart w:id="27" w:name="n451"/>
      <w:bookmarkEnd w:id="27"/>
      <w:r w:rsidRPr="00F97D4A">
        <w:rPr>
          <w:rFonts w:ascii="Times New Roman" w:hAnsi="Times New Roman" w:cs="Times New Roman"/>
          <w:bCs/>
          <w:sz w:val="24"/>
          <w:szCs w:val="24"/>
        </w:rPr>
        <w:t>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ED2629" w:rsidRPr="00F97D4A" w:rsidRDefault="00ED2629" w:rsidP="00ED2629">
      <w:pPr>
        <w:jc w:val="both"/>
        <w:rPr>
          <w:rFonts w:ascii="Times New Roman" w:hAnsi="Times New Roman" w:cs="Times New Roman"/>
          <w:bCs/>
          <w:sz w:val="24"/>
          <w:szCs w:val="24"/>
        </w:rPr>
      </w:pPr>
      <w:bookmarkStart w:id="28" w:name="n1799"/>
      <w:bookmarkEnd w:id="28"/>
      <w:r w:rsidRPr="00F97D4A">
        <w:rPr>
          <w:rFonts w:ascii="Times New Roman" w:hAnsi="Times New Roman" w:cs="Times New Roman"/>
          <w:bCs/>
          <w:sz w:val="24"/>
          <w:szCs w:val="24"/>
        </w:rPr>
        <w:t>Не підлягає декларуванню окреме технічно обладнане службове приміщення з розташуванням у ньому постійного робочого місця помічника-консультанта народного депутата (громадська приймальня), що є державною власністю чи комунальною власністю територіальної громади, знаходиться в управлінні місцевих органів виконавчої влади чи органів місцевого самоврядування і перебуває в оренді чи на іншому праві користування в суб’єкта декларування;</w:t>
      </w:r>
    </w:p>
    <w:p w:rsidR="00ED2629" w:rsidRPr="00F97D4A" w:rsidRDefault="00ED2629" w:rsidP="00ED2629">
      <w:pPr>
        <w:jc w:val="both"/>
        <w:rPr>
          <w:rFonts w:ascii="Times New Roman" w:hAnsi="Times New Roman" w:cs="Times New Roman"/>
          <w:bCs/>
          <w:sz w:val="24"/>
          <w:szCs w:val="24"/>
        </w:rPr>
      </w:pPr>
      <w:bookmarkStart w:id="29" w:name="n1798"/>
      <w:bookmarkStart w:id="30" w:name="n1036"/>
      <w:bookmarkEnd w:id="29"/>
      <w:bookmarkEnd w:id="30"/>
      <w:r w:rsidRPr="00F97D4A">
        <w:rPr>
          <w:rFonts w:ascii="Times New Roman" w:hAnsi="Times New Roman" w:cs="Times New Roman"/>
          <w:bCs/>
          <w:sz w:val="24"/>
          <w:szCs w:val="24"/>
        </w:rPr>
        <w:t>2</w:t>
      </w:r>
      <w:r w:rsidRPr="00F97D4A">
        <w:rPr>
          <w:rFonts w:ascii="Times New Roman" w:hAnsi="Times New Roman" w:cs="Times New Roman"/>
          <w:bCs/>
          <w:sz w:val="24"/>
          <w:szCs w:val="24"/>
          <w:vertAlign w:val="superscript"/>
        </w:rPr>
        <w:t>-1</w:t>
      </w:r>
      <w:r w:rsidRPr="00F97D4A">
        <w:rPr>
          <w:rFonts w:ascii="Times New Roman" w:hAnsi="Times New Roman" w:cs="Times New Roman"/>
          <w:bCs/>
          <w:sz w:val="24"/>
          <w:szCs w:val="24"/>
        </w:rPr>
        <w:t>) об’єкти незавершеного будівництва, об’єкти, не прийняті в експлуатацію або право власності на які не зареєстроване в установленому законом порядку, які:</w:t>
      </w:r>
    </w:p>
    <w:p w:rsidR="00ED2629" w:rsidRPr="00F97D4A" w:rsidRDefault="00ED2629" w:rsidP="00ED2629">
      <w:pPr>
        <w:jc w:val="both"/>
        <w:rPr>
          <w:rFonts w:ascii="Times New Roman" w:hAnsi="Times New Roman" w:cs="Times New Roman"/>
          <w:bCs/>
          <w:sz w:val="24"/>
          <w:szCs w:val="24"/>
        </w:rPr>
      </w:pPr>
      <w:bookmarkStart w:id="31" w:name="n1037"/>
      <w:bookmarkEnd w:id="31"/>
      <w:r w:rsidRPr="00F97D4A">
        <w:rPr>
          <w:rFonts w:ascii="Times New Roman" w:hAnsi="Times New Roman" w:cs="Times New Roman"/>
          <w:bCs/>
          <w:sz w:val="24"/>
          <w:szCs w:val="24"/>
        </w:rPr>
        <w:t>а) належать суб’єкту декларування або членам його сім’ї на праві власності відповідно до </w:t>
      </w:r>
      <w:hyperlink r:id="rId12" w:tgtFrame="_blank" w:history="1">
        <w:r w:rsidRPr="00F97D4A">
          <w:rPr>
            <w:rStyle w:val="a3"/>
            <w:rFonts w:ascii="Times New Roman" w:hAnsi="Times New Roman" w:cs="Times New Roman"/>
            <w:bCs/>
            <w:sz w:val="24"/>
            <w:szCs w:val="24"/>
          </w:rPr>
          <w:t>Цивільного кодексу України</w:t>
        </w:r>
      </w:hyperlink>
      <w:r w:rsidRPr="00F97D4A">
        <w:rPr>
          <w:rFonts w:ascii="Times New Roman" w:hAnsi="Times New Roman" w:cs="Times New Roman"/>
          <w:bCs/>
          <w:sz w:val="24"/>
          <w:szCs w:val="24"/>
        </w:rPr>
        <w:t>;</w:t>
      </w:r>
    </w:p>
    <w:p w:rsidR="00ED2629" w:rsidRPr="00F97D4A" w:rsidRDefault="00ED2629" w:rsidP="00ED2629">
      <w:pPr>
        <w:jc w:val="both"/>
        <w:rPr>
          <w:rFonts w:ascii="Times New Roman" w:hAnsi="Times New Roman" w:cs="Times New Roman"/>
          <w:bCs/>
          <w:sz w:val="24"/>
          <w:szCs w:val="24"/>
        </w:rPr>
      </w:pPr>
      <w:bookmarkStart w:id="32" w:name="n1038"/>
      <w:bookmarkEnd w:id="32"/>
      <w:r w:rsidRPr="00F97D4A">
        <w:rPr>
          <w:rFonts w:ascii="Times New Roman" w:hAnsi="Times New Roman" w:cs="Times New Roman"/>
          <w:bCs/>
          <w:sz w:val="24"/>
          <w:szCs w:val="24"/>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ED2629" w:rsidRPr="00F97D4A" w:rsidRDefault="00ED2629" w:rsidP="00ED2629">
      <w:pPr>
        <w:jc w:val="both"/>
        <w:rPr>
          <w:rFonts w:ascii="Times New Roman" w:hAnsi="Times New Roman" w:cs="Times New Roman"/>
          <w:bCs/>
          <w:sz w:val="24"/>
          <w:szCs w:val="24"/>
        </w:rPr>
      </w:pPr>
      <w:bookmarkStart w:id="33" w:name="n1039"/>
      <w:bookmarkEnd w:id="33"/>
      <w:r w:rsidRPr="00F97D4A">
        <w:rPr>
          <w:rFonts w:ascii="Times New Roman" w:hAnsi="Times New Roman" w:cs="Times New Roman"/>
          <w:bCs/>
          <w:sz w:val="24"/>
          <w:szCs w:val="24"/>
        </w:rPr>
        <w:t>в) повністю або частково побудовані з матеріалів чи за кошти суб’єкта декларування або членів його сім’ї.</w:t>
      </w:r>
    </w:p>
    <w:p w:rsidR="00ED2629" w:rsidRPr="00F97D4A" w:rsidRDefault="00ED2629" w:rsidP="00ED2629">
      <w:pPr>
        <w:jc w:val="both"/>
        <w:rPr>
          <w:rFonts w:ascii="Times New Roman" w:hAnsi="Times New Roman" w:cs="Times New Roman"/>
          <w:bCs/>
          <w:sz w:val="24"/>
          <w:szCs w:val="24"/>
        </w:rPr>
      </w:pPr>
      <w:bookmarkStart w:id="34" w:name="n1040"/>
      <w:bookmarkEnd w:id="34"/>
      <w:r w:rsidRPr="00F97D4A">
        <w:rPr>
          <w:rFonts w:ascii="Times New Roman" w:hAnsi="Times New Roman" w:cs="Times New Roman"/>
          <w:bCs/>
          <w:sz w:val="24"/>
          <w:szCs w:val="24"/>
        </w:rPr>
        <w:t>Такі відомості включають:</w:t>
      </w:r>
    </w:p>
    <w:p w:rsidR="00ED2629" w:rsidRPr="00F97D4A" w:rsidRDefault="00ED2629" w:rsidP="00ED2629">
      <w:pPr>
        <w:jc w:val="both"/>
        <w:rPr>
          <w:rFonts w:ascii="Times New Roman" w:hAnsi="Times New Roman" w:cs="Times New Roman"/>
          <w:bCs/>
          <w:sz w:val="24"/>
          <w:szCs w:val="24"/>
        </w:rPr>
      </w:pPr>
      <w:bookmarkStart w:id="35" w:name="n1041"/>
      <w:bookmarkEnd w:id="35"/>
      <w:r w:rsidRPr="00F97D4A">
        <w:rPr>
          <w:rFonts w:ascii="Times New Roman" w:hAnsi="Times New Roman" w:cs="Times New Roman"/>
          <w:bCs/>
          <w:sz w:val="24"/>
          <w:szCs w:val="24"/>
        </w:rPr>
        <w:t>а) інформацію про місцезнаходження об’єкта;</w:t>
      </w:r>
    </w:p>
    <w:p w:rsidR="00ED2629" w:rsidRPr="00F97D4A" w:rsidRDefault="00ED2629" w:rsidP="00ED2629">
      <w:pPr>
        <w:jc w:val="both"/>
        <w:rPr>
          <w:rFonts w:ascii="Times New Roman" w:hAnsi="Times New Roman" w:cs="Times New Roman"/>
          <w:bCs/>
          <w:sz w:val="24"/>
          <w:szCs w:val="24"/>
        </w:rPr>
      </w:pPr>
      <w:bookmarkStart w:id="36" w:name="n1042"/>
      <w:bookmarkEnd w:id="36"/>
      <w:r w:rsidRPr="00F97D4A">
        <w:rPr>
          <w:rFonts w:ascii="Times New Roman" w:hAnsi="Times New Roman" w:cs="Times New Roman"/>
          <w:bCs/>
          <w:sz w:val="24"/>
          <w:szCs w:val="24"/>
        </w:rPr>
        <w:t>б) інформацію про власника або користувача земельної ділянки, на якій здійснюється будівництво об’єкта;</w:t>
      </w:r>
    </w:p>
    <w:p w:rsidR="00ED2629" w:rsidRPr="00F97D4A" w:rsidRDefault="00ED2629" w:rsidP="00ED2629">
      <w:pPr>
        <w:jc w:val="both"/>
        <w:rPr>
          <w:rFonts w:ascii="Times New Roman" w:hAnsi="Times New Roman" w:cs="Times New Roman"/>
          <w:bCs/>
          <w:sz w:val="24"/>
          <w:szCs w:val="24"/>
        </w:rPr>
      </w:pPr>
      <w:bookmarkStart w:id="37" w:name="n1043"/>
      <w:bookmarkEnd w:id="37"/>
      <w:r w:rsidRPr="00F97D4A">
        <w:rPr>
          <w:rFonts w:ascii="Times New Roman" w:hAnsi="Times New Roman" w:cs="Times New Roman"/>
          <w:bCs/>
          <w:sz w:val="24"/>
          <w:szCs w:val="24"/>
        </w:rPr>
        <w:t>в) якщо об’єкт перебуває у спільній власності - про всіх його співвласників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ED2629" w:rsidRPr="00F97D4A" w:rsidRDefault="00ED2629" w:rsidP="00ED2629">
      <w:pPr>
        <w:jc w:val="both"/>
        <w:rPr>
          <w:rFonts w:ascii="Times New Roman" w:hAnsi="Times New Roman" w:cs="Times New Roman"/>
          <w:bCs/>
          <w:sz w:val="24"/>
          <w:szCs w:val="24"/>
        </w:rPr>
      </w:pPr>
      <w:bookmarkStart w:id="38" w:name="n1035"/>
      <w:bookmarkStart w:id="39" w:name="n452"/>
      <w:bookmarkEnd w:id="38"/>
      <w:bookmarkEnd w:id="39"/>
      <w:r w:rsidRPr="00F97D4A">
        <w:rPr>
          <w:rFonts w:ascii="Times New Roman" w:hAnsi="Times New Roman" w:cs="Times New Roman"/>
          <w:bCs/>
          <w:sz w:val="24"/>
          <w:szCs w:val="24"/>
        </w:rPr>
        <w:t>3) 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rsidR="00ED2629" w:rsidRPr="00F97D4A" w:rsidRDefault="00ED2629" w:rsidP="00ED2629">
      <w:pPr>
        <w:jc w:val="both"/>
        <w:rPr>
          <w:rFonts w:ascii="Times New Roman" w:hAnsi="Times New Roman" w:cs="Times New Roman"/>
          <w:bCs/>
          <w:sz w:val="24"/>
          <w:szCs w:val="24"/>
        </w:rPr>
      </w:pPr>
      <w:bookmarkStart w:id="40" w:name="n1068"/>
      <w:bookmarkStart w:id="41" w:name="n453"/>
      <w:bookmarkEnd w:id="40"/>
      <w:bookmarkEnd w:id="41"/>
      <w:r w:rsidRPr="00F97D4A">
        <w:rPr>
          <w:rFonts w:ascii="Times New Roman" w:hAnsi="Times New Roman" w:cs="Times New Roman"/>
          <w:bCs/>
          <w:sz w:val="24"/>
          <w:szCs w:val="24"/>
        </w:rPr>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rsidR="00ED2629" w:rsidRPr="00F97D4A" w:rsidRDefault="00ED2629" w:rsidP="00ED2629">
      <w:pPr>
        <w:jc w:val="both"/>
        <w:rPr>
          <w:rFonts w:ascii="Times New Roman" w:hAnsi="Times New Roman" w:cs="Times New Roman"/>
          <w:bCs/>
          <w:sz w:val="24"/>
          <w:szCs w:val="24"/>
        </w:rPr>
      </w:pPr>
      <w:bookmarkStart w:id="42" w:name="n454"/>
      <w:bookmarkEnd w:id="42"/>
      <w:r w:rsidRPr="00F97D4A">
        <w:rPr>
          <w:rFonts w:ascii="Times New Roman" w:hAnsi="Times New Roman" w:cs="Times New Roman"/>
          <w:bCs/>
          <w:sz w:val="24"/>
          <w:szCs w:val="24"/>
        </w:rPr>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rsidR="00ED2629" w:rsidRPr="00F97D4A" w:rsidRDefault="00ED2629" w:rsidP="00ED2629">
      <w:pPr>
        <w:jc w:val="both"/>
        <w:rPr>
          <w:rFonts w:ascii="Times New Roman" w:hAnsi="Times New Roman" w:cs="Times New Roman"/>
          <w:bCs/>
          <w:sz w:val="24"/>
          <w:szCs w:val="24"/>
        </w:rPr>
      </w:pPr>
      <w:bookmarkStart w:id="43" w:name="n455"/>
      <w:bookmarkEnd w:id="43"/>
      <w:r w:rsidRPr="00F97D4A">
        <w:rPr>
          <w:rFonts w:ascii="Times New Roman" w:hAnsi="Times New Roman" w:cs="Times New Roman"/>
          <w:bCs/>
          <w:sz w:val="24"/>
          <w:szCs w:val="24"/>
        </w:rPr>
        <w:lastRenderedPageBreak/>
        <w:t>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ED2629" w:rsidRPr="00F97D4A" w:rsidRDefault="00ED2629" w:rsidP="00ED2629">
      <w:pPr>
        <w:jc w:val="both"/>
        <w:rPr>
          <w:rFonts w:ascii="Times New Roman" w:hAnsi="Times New Roman" w:cs="Times New Roman"/>
          <w:bCs/>
          <w:sz w:val="24"/>
          <w:szCs w:val="24"/>
        </w:rPr>
      </w:pPr>
      <w:bookmarkStart w:id="44" w:name="n1070"/>
      <w:bookmarkEnd w:id="44"/>
      <w:r w:rsidRPr="00F97D4A">
        <w:rPr>
          <w:rFonts w:ascii="Times New Roman" w:hAnsi="Times New Roman" w:cs="Times New Roman"/>
          <w:bCs/>
          <w:sz w:val="24"/>
          <w:szCs w:val="24"/>
        </w:rPr>
        <w:t>Примітка. Декларування цінного рухомого майна, зазначеного у цьому пункті (крім транспортних засобів та інших самохідних машин і механізмів), права на яке набуті до подання суб’єктом декларування першої декларації відповідно до вимог цього Закону, здійснюється з обов’язковим зазначенням інформації про набуття такого майна до початку періоду здійснення діяльності із виконання функцій держави або місцевого самоврядування або у такий період. При цьому зазначення даних щодо його вартості та дати набуття у власність, володіння або користування не є обов’язковим;</w:t>
      </w:r>
    </w:p>
    <w:p w:rsidR="00ED2629" w:rsidRPr="00F97D4A" w:rsidRDefault="00ED2629" w:rsidP="00ED2629">
      <w:pPr>
        <w:jc w:val="both"/>
        <w:rPr>
          <w:rFonts w:ascii="Times New Roman" w:hAnsi="Times New Roman" w:cs="Times New Roman"/>
          <w:bCs/>
          <w:sz w:val="24"/>
          <w:szCs w:val="24"/>
        </w:rPr>
      </w:pPr>
      <w:bookmarkStart w:id="45" w:name="n1069"/>
      <w:bookmarkStart w:id="46" w:name="n456"/>
      <w:bookmarkEnd w:id="45"/>
      <w:bookmarkEnd w:id="46"/>
      <w:r w:rsidRPr="00F97D4A">
        <w:rPr>
          <w:rFonts w:ascii="Times New Roman" w:hAnsi="Times New Roman" w:cs="Times New Roman"/>
          <w:bCs/>
          <w:sz w:val="24"/>
          <w:szCs w:val="24"/>
        </w:rPr>
        <w:t>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ED2629" w:rsidRPr="00F97D4A" w:rsidRDefault="00ED2629" w:rsidP="00ED2629">
      <w:pPr>
        <w:jc w:val="both"/>
        <w:rPr>
          <w:rFonts w:ascii="Times New Roman" w:hAnsi="Times New Roman" w:cs="Times New Roman"/>
          <w:bCs/>
          <w:sz w:val="24"/>
          <w:szCs w:val="24"/>
        </w:rPr>
      </w:pPr>
      <w:bookmarkStart w:id="47" w:name="n1003"/>
      <w:bookmarkStart w:id="48" w:name="n457"/>
      <w:bookmarkEnd w:id="47"/>
      <w:bookmarkEnd w:id="48"/>
      <w:r w:rsidRPr="00F97D4A">
        <w:rPr>
          <w:rFonts w:ascii="Times New Roman" w:hAnsi="Times New Roman" w:cs="Times New Roman"/>
          <w:bCs/>
          <w:sz w:val="24"/>
          <w:szCs w:val="24"/>
        </w:rPr>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ED2629" w:rsidRPr="00F97D4A" w:rsidRDefault="00ED2629" w:rsidP="00ED2629">
      <w:pPr>
        <w:jc w:val="both"/>
        <w:rPr>
          <w:rFonts w:ascii="Times New Roman" w:hAnsi="Times New Roman" w:cs="Times New Roman"/>
          <w:bCs/>
          <w:sz w:val="24"/>
          <w:szCs w:val="24"/>
        </w:rPr>
      </w:pPr>
      <w:bookmarkStart w:id="49" w:name="n1005"/>
      <w:bookmarkEnd w:id="49"/>
      <w:r w:rsidRPr="00F97D4A">
        <w:rPr>
          <w:rFonts w:ascii="Times New Roman" w:hAnsi="Times New Roman" w:cs="Times New Roman"/>
          <w:bCs/>
          <w:sz w:val="24"/>
          <w:szCs w:val="24"/>
        </w:rPr>
        <w:t>5</w:t>
      </w:r>
      <w:r w:rsidRPr="00F97D4A">
        <w:rPr>
          <w:rFonts w:ascii="Times New Roman" w:hAnsi="Times New Roman" w:cs="Times New Roman"/>
          <w:bCs/>
          <w:sz w:val="24"/>
          <w:szCs w:val="24"/>
          <w:vertAlign w:val="superscript"/>
        </w:rPr>
        <w:t>-1</w:t>
      </w:r>
      <w:r w:rsidRPr="00F97D4A">
        <w:rPr>
          <w:rFonts w:ascii="Times New Roman" w:hAnsi="Times New Roman" w:cs="Times New Roman"/>
          <w:bCs/>
          <w:sz w:val="24"/>
          <w:szCs w:val="24"/>
        </w:rPr>
        <w:t xml:space="preserve">) юридичні особи, трасти або інші подібні правові утворення, кінцевим </w:t>
      </w:r>
      <w:proofErr w:type="spellStart"/>
      <w:r w:rsidRPr="00F97D4A">
        <w:rPr>
          <w:rFonts w:ascii="Times New Roman" w:hAnsi="Times New Roman" w:cs="Times New Roman"/>
          <w:bCs/>
          <w:sz w:val="24"/>
          <w:szCs w:val="24"/>
        </w:rPr>
        <w:t>бенефіціарним</w:t>
      </w:r>
      <w:proofErr w:type="spellEnd"/>
      <w:r w:rsidRPr="00F97D4A">
        <w:rPr>
          <w:rFonts w:ascii="Times New Roman" w:hAnsi="Times New Roman" w:cs="Times New Roman"/>
          <w:bCs/>
          <w:sz w:val="24"/>
          <w:szCs w:val="24"/>
        </w:rPr>
        <w:t xml:space="preserve"> власником (контролером) яких є суб’єкт декларування або члени його сім’ї.</w:t>
      </w:r>
    </w:p>
    <w:p w:rsidR="00ED2629" w:rsidRPr="00F97D4A" w:rsidRDefault="00ED2629" w:rsidP="00ED2629">
      <w:pPr>
        <w:jc w:val="both"/>
        <w:rPr>
          <w:rFonts w:ascii="Times New Roman" w:hAnsi="Times New Roman" w:cs="Times New Roman"/>
          <w:bCs/>
          <w:sz w:val="24"/>
          <w:szCs w:val="24"/>
        </w:rPr>
      </w:pPr>
      <w:bookmarkStart w:id="50" w:name="n1006"/>
      <w:bookmarkStart w:id="51" w:name="n458"/>
      <w:bookmarkEnd w:id="50"/>
      <w:bookmarkEnd w:id="51"/>
      <w:r w:rsidRPr="00F97D4A">
        <w:rPr>
          <w:rFonts w:ascii="Times New Roman" w:hAnsi="Times New Roman" w:cs="Times New Roman"/>
          <w:bCs/>
          <w:sz w:val="24"/>
          <w:szCs w:val="24"/>
        </w:rPr>
        <w:t xml:space="preserve">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w:t>
      </w:r>
      <w:proofErr w:type="spellStart"/>
      <w:r w:rsidRPr="00F97D4A">
        <w:rPr>
          <w:rFonts w:ascii="Times New Roman" w:hAnsi="Times New Roman" w:cs="Times New Roman"/>
          <w:bCs/>
          <w:sz w:val="24"/>
          <w:szCs w:val="24"/>
        </w:rPr>
        <w:t>криптовалюти</w:t>
      </w:r>
      <w:proofErr w:type="spellEnd"/>
      <w:r w:rsidRPr="00F97D4A">
        <w:rPr>
          <w:rFonts w:ascii="Times New Roman" w:hAnsi="Times New Roman" w:cs="Times New Roman"/>
          <w:bCs/>
          <w:sz w:val="24"/>
          <w:szCs w:val="24"/>
        </w:rPr>
        <w:t>.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ED2629" w:rsidRPr="00F97D4A" w:rsidRDefault="00ED2629" w:rsidP="00ED2629">
      <w:pPr>
        <w:jc w:val="both"/>
        <w:rPr>
          <w:rFonts w:ascii="Times New Roman" w:hAnsi="Times New Roman" w:cs="Times New Roman"/>
          <w:bCs/>
          <w:sz w:val="24"/>
          <w:szCs w:val="24"/>
        </w:rPr>
      </w:pPr>
      <w:bookmarkStart w:id="52" w:name="n1427"/>
      <w:bookmarkStart w:id="53" w:name="n459"/>
      <w:bookmarkEnd w:id="52"/>
      <w:bookmarkEnd w:id="53"/>
      <w:r w:rsidRPr="00F97D4A">
        <w:rPr>
          <w:rFonts w:ascii="Times New Roman" w:hAnsi="Times New Roman" w:cs="Times New Roman"/>
          <w:bCs/>
          <w:sz w:val="24"/>
          <w:szCs w:val="24"/>
        </w:rPr>
        <w:t>7) отримані доходи суб’єкта декларування 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ED2629" w:rsidRPr="00F97D4A" w:rsidRDefault="00ED2629" w:rsidP="00ED2629">
      <w:pPr>
        <w:jc w:val="both"/>
        <w:rPr>
          <w:rFonts w:ascii="Times New Roman" w:hAnsi="Times New Roman" w:cs="Times New Roman"/>
          <w:bCs/>
          <w:sz w:val="24"/>
          <w:szCs w:val="24"/>
        </w:rPr>
      </w:pPr>
      <w:bookmarkStart w:id="54" w:name="n1428"/>
      <w:bookmarkStart w:id="55" w:name="n460"/>
      <w:bookmarkEnd w:id="54"/>
      <w:bookmarkEnd w:id="55"/>
      <w:r w:rsidRPr="00F97D4A">
        <w:rPr>
          <w:rFonts w:ascii="Times New Roman" w:hAnsi="Times New Roman" w:cs="Times New Roman"/>
          <w:bCs/>
          <w:sz w:val="24"/>
          <w:szCs w:val="24"/>
        </w:rP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прожиткових мінімумів, встановлених для працездатних осіб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w:t>
      </w:r>
    </w:p>
    <w:p w:rsidR="00ED2629" w:rsidRPr="00F97D4A" w:rsidRDefault="00ED2629" w:rsidP="00ED2629">
      <w:pPr>
        <w:jc w:val="both"/>
        <w:rPr>
          <w:rFonts w:ascii="Times New Roman" w:hAnsi="Times New Roman" w:cs="Times New Roman"/>
          <w:bCs/>
          <w:sz w:val="24"/>
          <w:szCs w:val="24"/>
        </w:rPr>
      </w:pPr>
      <w:bookmarkStart w:id="56" w:name="n1008"/>
      <w:bookmarkStart w:id="57" w:name="n461"/>
      <w:bookmarkEnd w:id="56"/>
      <w:bookmarkEnd w:id="57"/>
      <w:r w:rsidRPr="00F97D4A">
        <w:rPr>
          <w:rFonts w:ascii="Times New Roman" w:hAnsi="Times New Roman" w:cs="Times New Roman"/>
          <w:bCs/>
          <w:sz w:val="24"/>
          <w:szCs w:val="24"/>
        </w:rPr>
        <w:t xml:space="preserve">8) наявні у суб’єкта декларування або членів його сім’ї грошові активи, у тому числі готівкові кошти, кошти, розміщені на банківських рахунках або які зберігаються у банку,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w:t>
      </w:r>
      <w:r w:rsidRPr="00F97D4A">
        <w:rPr>
          <w:rFonts w:ascii="Times New Roman" w:hAnsi="Times New Roman" w:cs="Times New Roman"/>
          <w:bCs/>
          <w:sz w:val="24"/>
          <w:szCs w:val="24"/>
        </w:rPr>
        <w:lastRenderedPageBreak/>
        <w:t>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прожиткових мінімумів, встановлених для працездатних осіб на 1 січня звітного року;</w:t>
      </w:r>
    </w:p>
    <w:p w:rsidR="00ED2629" w:rsidRPr="00F97D4A" w:rsidRDefault="00ED2629" w:rsidP="00ED2629">
      <w:pPr>
        <w:jc w:val="both"/>
        <w:rPr>
          <w:rFonts w:ascii="Times New Roman" w:hAnsi="Times New Roman" w:cs="Times New Roman"/>
          <w:bCs/>
          <w:sz w:val="24"/>
          <w:szCs w:val="24"/>
        </w:rPr>
      </w:pPr>
      <w:bookmarkStart w:id="58" w:name="n1009"/>
      <w:bookmarkStart w:id="59" w:name="n1429"/>
      <w:bookmarkEnd w:id="58"/>
      <w:bookmarkEnd w:id="59"/>
      <w:r w:rsidRPr="00F97D4A">
        <w:rPr>
          <w:rFonts w:ascii="Times New Roman" w:hAnsi="Times New Roman" w:cs="Times New Roman"/>
          <w:bCs/>
          <w:sz w:val="24"/>
          <w:szCs w:val="24"/>
        </w:rPr>
        <w:t>8</w:t>
      </w:r>
      <w:r w:rsidRPr="00F97D4A">
        <w:rPr>
          <w:rFonts w:ascii="Times New Roman" w:hAnsi="Times New Roman" w:cs="Times New Roman"/>
          <w:bCs/>
          <w:sz w:val="24"/>
          <w:szCs w:val="24"/>
          <w:vertAlign w:val="superscript"/>
        </w:rPr>
        <w:t>-1</w:t>
      </w:r>
      <w:r w:rsidRPr="00F97D4A">
        <w:rPr>
          <w:rFonts w:ascii="Times New Roman" w:hAnsi="Times New Roman" w:cs="Times New Roman"/>
          <w:bCs/>
          <w:sz w:val="24"/>
          <w:szCs w:val="24"/>
        </w:rPr>
        <w:t>) банківські та інші фінансові установи, у тому числі за кордоном, у яких у суб’єкта декларування або членів його сім’ї відкриті рахунки (незалежно від типу рахунку, а також рахунки, відкриті третіми особами на ім’я суб’єкта декларування або членів його сім’ї) або зберігаються кошти, інше майно. Такі відомості включають дані про тип та номер рахунку (крім номерів рахунків, на яких обліковуються некомпенсовані грошові заощадження громадян України в установах акціонерного товариства "Державний ощадний банк України", поміщені в період до 2 січня 1992 року в установи Ощадного банку СРСР, що діяли на території України), дані про банківську або іншу фінансову установу, осіб, які мають право розпоряджатися таким рахунком або мають доступ до індивідуального банківського сейфа, осіб, які відкрили рахунок на ім’я суб’єкта декларування або членів його сім’ї;</w:t>
      </w:r>
    </w:p>
    <w:p w:rsidR="00ED2629" w:rsidRPr="00F97D4A" w:rsidRDefault="00ED2629" w:rsidP="00ED2629">
      <w:pPr>
        <w:jc w:val="both"/>
        <w:rPr>
          <w:rFonts w:ascii="Times New Roman" w:hAnsi="Times New Roman" w:cs="Times New Roman"/>
          <w:bCs/>
          <w:sz w:val="24"/>
          <w:szCs w:val="24"/>
        </w:rPr>
      </w:pPr>
      <w:bookmarkStart w:id="60" w:name="n1430"/>
      <w:bookmarkStart w:id="61" w:name="n462"/>
      <w:bookmarkEnd w:id="60"/>
      <w:bookmarkEnd w:id="61"/>
      <w:r w:rsidRPr="00F97D4A">
        <w:rPr>
          <w:rFonts w:ascii="Times New Roman" w:hAnsi="Times New Roman" w:cs="Times New Roman"/>
          <w:bCs/>
          <w:sz w:val="24"/>
          <w:szCs w:val="24"/>
        </w:rPr>
        <w:t>9) фінансові зобов’язання суб’єкта декларування або членів його сім’ї, у тому числі отримані кредити, позики, зобов’язання за договорами лізингу, розмір сплачених коштів у рахунок основної суми позики (кредиту) та процентів за позикою (кредитом), залишок позики (кредиту) станом на кінець звітного періоду, зобов’язання за договорами страхування та недержавного пенсійного забезпечення.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 </w:t>
      </w:r>
      <w:hyperlink r:id="rId13" w:anchor="n448" w:history="1">
        <w:r w:rsidRPr="00F97D4A">
          <w:rPr>
            <w:rStyle w:val="a3"/>
            <w:rFonts w:ascii="Times New Roman" w:hAnsi="Times New Roman" w:cs="Times New Roman"/>
            <w:bCs/>
            <w:sz w:val="24"/>
            <w:szCs w:val="24"/>
          </w:rPr>
          <w:t>пункту 1</w:t>
        </w:r>
      </w:hyperlink>
      <w:r w:rsidRPr="00F97D4A">
        <w:rPr>
          <w:rFonts w:ascii="Times New Roman" w:hAnsi="Times New Roman" w:cs="Times New Roman"/>
          <w:bCs/>
          <w:sz w:val="24"/>
          <w:szCs w:val="24"/>
        </w:rPr>
        <w:t>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Такі відомості зазначаються лише у разі, якщо розмір зобов’язання перевищує 50 прожиткових мінімумів, встановлених для працездатних осіб на 1 січня звітного року.</w:t>
      </w:r>
    </w:p>
    <w:p w:rsidR="00ED2629" w:rsidRPr="00F97D4A" w:rsidRDefault="00ED2629" w:rsidP="00ED2629">
      <w:pPr>
        <w:jc w:val="both"/>
        <w:rPr>
          <w:rFonts w:ascii="Times New Roman" w:hAnsi="Times New Roman" w:cs="Times New Roman"/>
          <w:bCs/>
          <w:sz w:val="24"/>
          <w:szCs w:val="24"/>
        </w:rPr>
      </w:pPr>
      <w:bookmarkStart w:id="62" w:name="n1010"/>
      <w:bookmarkStart w:id="63" w:name="n463"/>
      <w:bookmarkEnd w:id="62"/>
      <w:bookmarkEnd w:id="63"/>
      <w:r w:rsidRPr="00F97D4A">
        <w:rPr>
          <w:rFonts w:ascii="Times New Roman" w:hAnsi="Times New Roman" w:cs="Times New Roman"/>
          <w:bCs/>
          <w:sz w:val="24"/>
          <w:szCs w:val="24"/>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та інформація про власника майна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ED2629" w:rsidRPr="00F97D4A" w:rsidRDefault="00ED2629" w:rsidP="00ED2629">
      <w:pPr>
        <w:jc w:val="both"/>
        <w:rPr>
          <w:rFonts w:ascii="Times New Roman" w:hAnsi="Times New Roman" w:cs="Times New Roman"/>
          <w:bCs/>
          <w:sz w:val="24"/>
          <w:szCs w:val="24"/>
        </w:rPr>
      </w:pPr>
      <w:bookmarkStart w:id="64" w:name="n1011"/>
      <w:bookmarkStart w:id="65" w:name="n464"/>
      <w:bookmarkEnd w:id="64"/>
      <w:bookmarkEnd w:id="65"/>
      <w:r w:rsidRPr="00F97D4A">
        <w:rPr>
          <w:rFonts w:ascii="Times New Roman" w:hAnsi="Times New Roman" w:cs="Times New Roman"/>
          <w:bCs/>
          <w:sz w:val="24"/>
          <w:szCs w:val="24"/>
        </w:rPr>
        <w:t>10) видатки, а також будь-які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w:t>
      </w:r>
      <w:hyperlink r:id="rId14" w:anchor="n449" w:history="1">
        <w:r w:rsidRPr="00F97D4A">
          <w:rPr>
            <w:rStyle w:val="a3"/>
            <w:rFonts w:ascii="Times New Roman" w:hAnsi="Times New Roman" w:cs="Times New Roman"/>
            <w:bCs/>
            <w:sz w:val="24"/>
            <w:szCs w:val="24"/>
          </w:rPr>
          <w:t>пунктах 2-9</w:t>
        </w:r>
      </w:hyperlink>
      <w:r w:rsidRPr="00F97D4A">
        <w:rPr>
          <w:rFonts w:ascii="Times New Roman" w:hAnsi="Times New Roman" w:cs="Times New Roman"/>
          <w:bCs/>
          <w:sz w:val="24"/>
          <w:szCs w:val="24"/>
        </w:rPr>
        <w:t> частини першої цієї статті.</w:t>
      </w:r>
    </w:p>
    <w:p w:rsidR="00ED2629" w:rsidRPr="00F97D4A" w:rsidRDefault="00ED2629" w:rsidP="00ED2629">
      <w:pPr>
        <w:jc w:val="both"/>
        <w:rPr>
          <w:rFonts w:ascii="Times New Roman" w:hAnsi="Times New Roman" w:cs="Times New Roman"/>
          <w:bCs/>
          <w:sz w:val="24"/>
          <w:szCs w:val="24"/>
        </w:rPr>
      </w:pPr>
      <w:bookmarkStart w:id="66" w:name="n1431"/>
      <w:bookmarkStart w:id="67" w:name="n465"/>
      <w:bookmarkEnd w:id="66"/>
      <w:bookmarkEnd w:id="67"/>
      <w:r w:rsidRPr="00F97D4A">
        <w:rPr>
          <w:rFonts w:ascii="Times New Roman" w:hAnsi="Times New Roman" w:cs="Times New Roman"/>
          <w:bCs/>
          <w:sz w:val="24"/>
          <w:szCs w:val="24"/>
        </w:rPr>
        <w:t>Такі відомості зазначаються у разі, якщо розмір відповідного видатку перевищує 50 прожиткових мінімумів, встановлених для працездатних осіб на 1 січня звітного року; до таких відомостей включаються дані</w:t>
      </w:r>
      <w:r w:rsidRPr="00F97D4A">
        <w:rPr>
          <w:rFonts w:ascii="Times New Roman" w:hAnsi="Times New Roman" w:cs="Times New Roman"/>
          <w:b/>
          <w:bCs/>
          <w:sz w:val="24"/>
          <w:szCs w:val="24"/>
        </w:rPr>
        <w:t xml:space="preserve"> </w:t>
      </w:r>
      <w:r w:rsidRPr="00F97D4A">
        <w:rPr>
          <w:rFonts w:ascii="Times New Roman" w:hAnsi="Times New Roman" w:cs="Times New Roman"/>
          <w:bCs/>
          <w:sz w:val="24"/>
          <w:szCs w:val="24"/>
        </w:rPr>
        <w:t>про вид правочину, його предмет. На письмовий запит Національного агентства суб’єкт декларування надає інформацію щодо найменування контрагента;</w:t>
      </w:r>
    </w:p>
    <w:p w:rsidR="00ED2629" w:rsidRPr="00F97D4A" w:rsidRDefault="00ED2629" w:rsidP="00ED2629">
      <w:pPr>
        <w:jc w:val="both"/>
        <w:rPr>
          <w:rFonts w:ascii="Times New Roman" w:hAnsi="Times New Roman" w:cs="Times New Roman"/>
          <w:bCs/>
          <w:sz w:val="24"/>
          <w:szCs w:val="24"/>
        </w:rPr>
      </w:pPr>
      <w:bookmarkStart w:id="68" w:name="n1012"/>
      <w:bookmarkStart w:id="69" w:name="n466"/>
      <w:bookmarkEnd w:id="68"/>
      <w:bookmarkEnd w:id="69"/>
      <w:r w:rsidRPr="00F97D4A">
        <w:rPr>
          <w:rFonts w:ascii="Times New Roman" w:hAnsi="Times New Roman" w:cs="Times New Roman"/>
          <w:bCs/>
          <w:sz w:val="24"/>
          <w:szCs w:val="24"/>
        </w:rPr>
        <w:t>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rsidR="00ED2629" w:rsidRPr="00F97D4A" w:rsidRDefault="00ED2629" w:rsidP="00ED2629">
      <w:pPr>
        <w:jc w:val="both"/>
        <w:rPr>
          <w:rFonts w:ascii="Times New Roman" w:hAnsi="Times New Roman" w:cs="Times New Roman"/>
          <w:bCs/>
          <w:sz w:val="24"/>
          <w:szCs w:val="24"/>
        </w:rPr>
      </w:pPr>
      <w:bookmarkStart w:id="70" w:name="n467"/>
      <w:bookmarkEnd w:id="70"/>
      <w:r w:rsidRPr="00F97D4A">
        <w:rPr>
          <w:rFonts w:ascii="Times New Roman" w:hAnsi="Times New Roman" w:cs="Times New Roman"/>
          <w:bCs/>
          <w:sz w:val="24"/>
          <w:szCs w:val="24"/>
        </w:rPr>
        <w:t xml:space="preserve">12) входження суб’єкта декларування до керівних, ревізійних чи наглядових органів громадських об’єднань, благодійних організацій, </w:t>
      </w:r>
      <w:proofErr w:type="spellStart"/>
      <w:r w:rsidRPr="00F97D4A">
        <w:rPr>
          <w:rFonts w:ascii="Times New Roman" w:hAnsi="Times New Roman" w:cs="Times New Roman"/>
          <w:bCs/>
          <w:sz w:val="24"/>
          <w:szCs w:val="24"/>
        </w:rPr>
        <w:t>саморегулівних</w:t>
      </w:r>
      <w:proofErr w:type="spellEnd"/>
      <w:r w:rsidRPr="00F97D4A">
        <w:rPr>
          <w:rFonts w:ascii="Times New Roman" w:hAnsi="Times New Roman" w:cs="Times New Roman"/>
          <w:bCs/>
          <w:sz w:val="24"/>
          <w:szCs w:val="24"/>
        </w:rPr>
        <w:t xml:space="preserve"> чи самоврядних професійних об’єднань, </w:t>
      </w:r>
      <w:r w:rsidRPr="00F97D4A">
        <w:rPr>
          <w:rFonts w:ascii="Times New Roman" w:hAnsi="Times New Roman" w:cs="Times New Roman"/>
          <w:bCs/>
          <w:sz w:val="24"/>
          <w:szCs w:val="24"/>
        </w:rPr>
        <w:lastRenderedPageBreak/>
        <w:t>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ED2629" w:rsidRPr="00F97D4A" w:rsidRDefault="00ED2629" w:rsidP="00ED2629">
      <w:pPr>
        <w:jc w:val="both"/>
        <w:rPr>
          <w:rFonts w:ascii="Times New Roman" w:hAnsi="Times New Roman" w:cs="Times New Roman"/>
          <w:bCs/>
          <w:sz w:val="24"/>
          <w:szCs w:val="24"/>
        </w:rPr>
      </w:pPr>
      <w:bookmarkStart w:id="71" w:name="n468"/>
      <w:bookmarkEnd w:id="71"/>
      <w:r w:rsidRPr="00F97D4A">
        <w:rPr>
          <w:rFonts w:ascii="Times New Roman" w:hAnsi="Times New Roman" w:cs="Times New Roman"/>
          <w:bCs/>
          <w:sz w:val="24"/>
          <w:szCs w:val="24"/>
        </w:rPr>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rsidR="00ED2629" w:rsidRPr="00F97D4A" w:rsidRDefault="00ED2629" w:rsidP="00ED2629">
      <w:pPr>
        <w:jc w:val="both"/>
        <w:rPr>
          <w:rFonts w:ascii="Times New Roman" w:hAnsi="Times New Roman" w:cs="Times New Roman"/>
          <w:bCs/>
          <w:sz w:val="24"/>
          <w:szCs w:val="24"/>
        </w:rPr>
      </w:pPr>
      <w:bookmarkStart w:id="72" w:name="n1433"/>
      <w:bookmarkEnd w:id="72"/>
      <w:r w:rsidRPr="00F97D4A">
        <w:rPr>
          <w:rFonts w:ascii="Times New Roman" w:hAnsi="Times New Roman" w:cs="Times New Roman"/>
          <w:bCs/>
          <w:sz w:val="24"/>
          <w:szCs w:val="24"/>
        </w:rPr>
        <w:t>Національне агентство визначає у формі декларації дані, що повинні зазначатися з метою ідентифікації фізичних або юридичних осіб, у тому числі іноземців, осіб без громадянства, іноземних юридичних осіб, а також об’єктів декларування, інформація щодо яких подається у декларації.</w:t>
      </w:r>
    </w:p>
    <w:p w:rsidR="00ED2629" w:rsidRPr="00F97D4A" w:rsidRDefault="00ED2629" w:rsidP="00ED2629">
      <w:pPr>
        <w:jc w:val="both"/>
        <w:rPr>
          <w:rFonts w:ascii="Times New Roman" w:hAnsi="Times New Roman" w:cs="Times New Roman"/>
          <w:bCs/>
          <w:sz w:val="24"/>
          <w:szCs w:val="24"/>
        </w:rPr>
      </w:pPr>
      <w:bookmarkStart w:id="73" w:name="n1435"/>
      <w:bookmarkStart w:id="74" w:name="n1434"/>
      <w:bookmarkEnd w:id="73"/>
      <w:bookmarkEnd w:id="74"/>
      <w:r w:rsidRPr="00F97D4A">
        <w:rPr>
          <w:rFonts w:ascii="Times New Roman" w:hAnsi="Times New Roman" w:cs="Times New Roman"/>
          <w:bCs/>
          <w:sz w:val="24"/>
          <w:szCs w:val="24"/>
        </w:rPr>
        <w:t>Дані про об’єкт декларування, що перебував у володінні або користуванні суб’єкта декларування або членів його сім’ї, зазначаються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rsidR="00ED2629" w:rsidRPr="00F97D4A" w:rsidRDefault="00ED2629" w:rsidP="00ED2629">
      <w:pPr>
        <w:jc w:val="both"/>
        <w:rPr>
          <w:rFonts w:ascii="Times New Roman" w:hAnsi="Times New Roman" w:cs="Times New Roman"/>
          <w:bCs/>
          <w:sz w:val="24"/>
          <w:szCs w:val="24"/>
        </w:rPr>
      </w:pPr>
      <w:bookmarkStart w:id="75" w:name="n1436"/>
      <w:bookmarkStart w:id="76" w:name="n1045"/>
      <w:bookmarkEnd w:id="75"/>
      <w:bookmarkEnd w:id="76"/>
      <w:r w:rsidRPr="00F97D4A">
        <w:rPr>
          <w:rFonts w:ascii="Times New Roman" w:hAnsi="Times New Roman" w:cs="Times New Roman"/>
          <w:bCs/>
          <w:sz w:val="24"/>
          <w:szCs w:val="24"/>
        </w:rPr>
        <w:t>3. У декларації зазначаються також відомості про об’єкти декларування, передбачені пунктами 2-8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ED2629" w:rsidRPr="00F97D4A" w:rsidRDefault="00ED2629" w:rsidP="00ED2629">
      <w:pPr>
        <w:jc w:val="both"/>
        <w:rPr>
          <w:rFonts w:ascii="Times New Roman" w:hAnsi="Times New Roman" w:cs="Times New Roman"/>
          <w:bCs/>
          <w:sz w:val="24"/>
          <w:szCs w:val="24"/>
        </w:rPr>
      </w:pPr>
      <w:bookmarkStart w:id="77" w:name="n1046"/>
      <w:bookmarkEnd w:id="77"/>
      <w:r w:rsidRPr="00F97D4A">
        <w:rPr>
          <w:rFonts w:ascii="Times New Roman" w:hAnsi="Times New Roman" w:cs="Times New Roman"/>
          <w:bCs/>
          <w:sz w:val="24"/>
          <w:szCs w:val="24"/>
        </w:rPr>
        <w:t>Відомості, передбачені цією частиною, не зазначаються в декларації, якщо відповідні об’єкти належать на праві власності юридичній особі, зазначеній у </w:t>
      </w:r>
      <w:hyperlink r:id="rId15" w:anchor="n1005" w:history="1">
        <w:r w:rsidRPr="00F97D4A">
          <w:rPr>
            <w:rStyle w:val="a3"/>
            <w:rFonts w:ascii="Times New Roman" w:hAnsi="Times New Roman" w:cs="Times New Roman"/>
            <w:bCs/>
            <w:sz w:val="24"/>
            <w:szCs w:val="24"/>
          </w:rPr>
          <w:t>пункті 5</w:t>
        </w:r>
      </w:hyperlink>
      <w:hyperlink r:id="rId16" w:anchor="n1005" w:history="1">
        <w:r w:rsidRPr="00F97D4A">
          <w:rPr>
            <w:rStyle w:val="a3"/>
            <w:rFonts w:ascii="Times New Roman" w:hAnsi="Times New Roman" w:cs="Times New Roman"/>
            <w:bCs/>
            <w:sz w:val="24"/>
            <w:szCs w:val="24"/>
            <w:vertAlign w:val="superscript"/>
          </w:rPr>
          <w:t>-1</w:t>
        </w:r>
      </w:hyperlink>
      <w:r w:rsidRPr="00F97D4A">
        <w:rPr>
          <w:rFonts w:ascii="Times New Roman" w:hAnsi="Times New Roman" w:cs="Times New Roman"/>
          <w:bCs/>
          <w:sz w:val="24"/>
          <w:szCs w:val="24"/>
        </w:rPr>
        <w:t> 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rsidR="00ED2629" w:rsidRPr="00F97D4A" w:rsidRDefault="00ED2629" w:rsidP="00ED2629">
      <w:pPr>
        <w:jc w:val="both"/>
        <w:rPr>
          <w:rFonts w:ascii="Times New Roman" w:hAnsi="Times New Roman" w:cs="Times New Roman"/>
          <w:b/>
          <w:bCs/>
          <w:sz w:val="24"/>
          <w:szCs w:val="24"/>
        </w:rPr>
      </w:pPr>
      <w:bookmarkStart w:id="78" w:name="n1047"/>
      <w:bookmarkEnd w:id="78"/>
      <w:r w:rsidRPr="00F97D4A">
        <w:rPr>
          <w:rFonts w:ascii="Times New Roman" w:hAnsi="Times New Roman" w:cs="Times New Roman"/>
          <w:bCs/>
          <w:sz w:val="24"/>
          <w:szCs w:val="24"/>
        </w:rPr>
        <w:t>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 </w:t>
      </w:r>
      <w:hyperlink r:id="rId17" w:anchor="n1731" w:history="1">
        <w:r w:rsidRPr="00F97D4A">
          <w:rPr>
            <w:rStyle w:val="a3"/>
            <w:rFonts w:ascii="Times New Roman" w:hAnsi="Times New Roman" w:cs="Times New Roman"/>
            <w:bCs/>
            <w:sz w:val="24"/>
            <w:szCs w:val="24"/>
          </w:rPr>
          <w:t>статті </w:t>
        </w:r>
      </w:hyperlink>
      <w:hyperlink r:id="rId18" w:anchor="n1731" w:history="1">
        <w:r w:rsidRPr="00F97D4A">
          <w:rPr>
            <w:rStyle w:val="a3"/>
            <w:rFonts w:ascii="Times New Roman" w:hAnsi="Times New Roman" w:cs="Times New Roman"/>
            <w:bCs/>
            <w:sz w:val="24"/>
            <w:szCs w:val="24"/>
          </w:rPr>
          <w:t>51</w:t>
        </w:r>
      </w:hyperlink>
      <w:hyperlink r:id="rId19" w:anchor="n1731" w:history="1">
        <w:r w:rsidRPr="00F97D4A">
          <w:rPr>
            <w:rStyle w:val="a3"/>
            <w:rFonts w:ascii="Times New Roman" w:hAnsi="Times New Roman" w:cs="Times New Roman"/>
            <w:bCs/>
            <w:sz w:val="24"/>
            <w:szCs w:val="24"/>
            <w:vertAlign w:val="superscript"/>
          </w:rPr>
          <w:t>-3</w:t>
        </w:r>
      </w:hyperlink>
      <w:r w:rsidRPr="00F97D4A">
        <w:rPr>
          <w:rFonts w:ascii="Times New Roman" w:hAnsi="Times New Roman" w:cs="Times New Roman"/>
          <w:bCs/>
          <w:sz w:val="24"/>
          <w:szCs w:val="24"/>
        </w:rPr>
        <w:t> цього Закону</w:t>
      </w:r>
      <w:r w:rsidRPr="00F97D4A">
        <w:rPr>
          <w:rFonts w:ascii="Times New Roman" w:hAnsi="Times New Roman" w:cs="Times New Roman"/>
          <w:b/>
          <w:bCs/>
          <w:sz w:val="24"/>
          <w:szCs w:val="24"/>
        </w:rPr>
        <w:t>.</w:t>
      </w:r>
    </w:p>
    <w:p w:rsidR="00ED2629" w:rsidRPr="00F97D4A" w:rsidRDefault="0010199F" w:rsidP="00ED2629">
      <w:pPr>
        <w:jc w:val="both"/>
        <w:rPr>
          <w:rFonts w:ascii="Times New Roman" w:hAnsi="Times New Roman" w:cs="Times New Roman"/>
          <w:bCs/>
          <w:sz w:val="24"/>
          <w:szCs w:val="24"/>
        </w:rPr>
      </w:pPr>
      <w:bookmarkStart w:id="79" w:name="n1714"/>
      <w:bookmarkStart w:id="80" w:name="n1044"/>
      <w:bookmarkEnd w:id="79"/>
      <w:bookmarkEnd w:id="80"/>
      <w:r w:rsidRPr="00F97D4A">
        <w:rPr>
          <w:rFonts w:ascii="Times New Roman" w:hAnsi="Times New Roman" w:cs="Times New Roman"/>
          <w:bCs/>
          <w:i/>
          <w:iCs/>
          <w:sz w:val="24"/>
          <w:szCs w:val="24"/>
        </w:rPr>
        <w:t xml:space="preserve"> </w:t>
      </w:r>
      <w:bookmarkStart w:id="81" w:name="n469"/>
      <w:bookmarkEnd w:id="81"/>
      <w:r w:rsidR="00ED2629" w:rsidRPr="00F97D4A">
        <w:rPr>
          <w:rFonts w:ascii="Times New Roman" w:hAnsi="Times New Roman" w:cs="Times New Roman"/>
          <w:bCs/>
          <w:sz w:val="24"/>
          <w:szCs w:val="24"/>
        </w:rPr>
        <w:t>4. Відомості, передбачені пунктом 10 частини першої цієї статті, не зазначаються у деклараціях осіб, які претендують на зайняття посади, зазначеної у </w:t>
      </w:r>
      <w:hyperlink r:id="rId20" w:anchor="n26" w:history="1">
        <w:r w:rsidR="00ED2629" w:rsidRPr="00F97D4A">
          <w:rPr>
            <w:rStyle w:val="a3"/>
            <w:rFonts w:ascii="Times New Roman" w:hAnsi="Times New Roman" w:cs="Times New Roman"/>
            <w:bCs/>
            <w:sz w:val="24"/>
            <w:szCs w:val="24"/>
          </w:rPr>
          <w:t>пункті 1</w:t>
        </w:r>
      </w:hyperlink>
      <w:r w:rsidR="00ED2629" w:rsidRPr="00F97D4A">
        <w:rPr>
          <w:rFonts w:ascii="Times New Roman" w:hAnsi="Times New Roman" w:cs="Times New Roman"/>
          <w:bCs/>
          <w:sz w:val="24"/>
          <w:szCs w:val="24"/>
        </w:rPr>
        <w:t>, </w:t>
      </w:r>
      <w:hyperlink r:id="rId21" w:anchor="n38" w:history="1">
        <w:r w:rsidR="00ED2629" w:rsidRPr="00F97D4A">
          <w:rPr>
            <w:rStyle w:val="a3"/>
            <w:rFonts w:ascii="Times New Roman" w:hAnsi="Times New Roman" w:cs="Times New Roman"/>
            <w:bCs/>
            <w:sz w:val="24"/>
            <w:szCs w:val="24"/>
          </w:rPr>
          <w:t>підпункті "а" пункту 2</w:t>
        </w:r>
      </w:hyperlink>
      <w:r w:rsidR="00ED2629" w:rsidRPr="00F97D4A">
        <w:rPr>
          <w:rFonts w:ascii="Times New Roman" w:hAnsi="Times New Roman" w:cs="Times New Roman"/>
          <w:bCs/>
          <w:sz w:val="24"/>
          <w:szCs w:val="24"/>
        </w:rPr>
        <w:t> частини першої статті 3 цього Закону, а також у деклараціях, що подаються відповідно до абзацу другого частини третьої статті 45 цього Закону.</w:t>
      </w:r>
    </w:p>
    <w:p w:rsidR="00ED2629" w:rsidRPr="00F97D4A" w:rsidRDefault="00ED2629" w:rsidP="00ED2629">
      <w:pPr>
        <w:jc w:val="both"/>
        <w:rPr>
          <w:rFonts w:ascii="Times New Roman" w:hAnsi="Times New Roman" w:cs="Times New Roman"/>
          <w:bCs/>
          <w:sz w:val="24"/>
          <w:szCs w:val="24"/>
        </w:rPr>
      </w:pPr>
      <w:bookmarkStart w:id="82" w:name="n1129"/>
      <w:bookmarkStart w:id="83" w:name="n470"/>
      <w:bookmarkEnd w:id="82"/>
      <w:bookmarkEnd w:id="83"/>
      <w:r w:rsidRPr="00F97D4A">
        <w:rPr>
          <w:rFonts w:ascii="Times New Roman" w:hAnsi="Times New Roman" w:cs="Times New Roman"/>
          <w:bCs/>
          <w:sz w:val="24"/>
          <w:szCs w:val="24"/>
        </w:rPr>
        <w:t>5. Відображення доходів і видатків суб’єктів декларування здійснюється у грошовій одиниці України.</w:t>
      </w:r>
    </w:p>
    <w:p w:rsidR="00ED2629" w:rsidRPr="00F97D4A" w:rsidRDefault="00ED2629" w:rsidP="00ED2629">
      <w:pPr>
        <w:jc w:val="both"/>
        <w:rPr>
          <w:rFonts w:ascii="Times New Roman" w:hAnsi="Times New Roman" w:cs="Times New Roman"/>
          <w:bCs/>
          <w:sz w:val="24"/>
          <w:szCs w:val="24"/>
        </w:rPr>
      </w:pPr>
      <w:bookmarkStart w:id="84" w:name="n471"/>
      <w:bookmarkEnd w:id="84"/>
      <w:r w:rsidRPr="00F97D4A">
        <w:rPr>
          <w:rFonts w:ascii="Times New Roman" w:hAnsi="Times New Roman" w:cs="Times New Roman"/>
          <w:bCs/>
          <w:sz w:val="24"/>
          <w:szCs w:val="24"/>
        </w:rPr>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ED2629" w:rsidRPr="00F97D4A" w:rsidRDefault="00ED2629" w:rsidP="00ED2629">
      <w:pPr>
        <w:jc w:val="both"/>
        <w:rPr>
          <w:rFonts w:ascii="Times New Roman" w:hAnsi="Times New Roman" w:cs="Times New Roman"/>
          <w:bCs/>
          <w:sz w:val="24"/>
          <w:szCs w:val="24"/>
        </w:rPr>
      </w:pPr>
      <w:bookmarkStart w:id="85" w:name="n472"/>
      <w:bookmarkEnd w:id="85"/>
      <w:r w:rsidRPr="00F97D4A">
        <w:rPr>
          <w:rFonts w:ascii="Times New Roman" w:hAnsi="Times New Roman" w:cs="Times New Roman"/>
          <w:bCs/>
          <w:sz w:val="24"/>
          <w:szCs w:val="24"/>
        </w:rPr>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rsidR="00ED2629" w:rsidRPr="00F97D4A" w:rsidRDefault="00ED2629" w:rsidP="00ED2629">
      <w:pPr>
        <w:jc w:val="both"/>
        <w:rPr>
          <w:rFonts w:ascii="Times New Roman" w:hAnsi="Times New Roman" w:cs="Times New Roman"/>
          <w:bCs/>
          <w:sz w:val="24"/>
          <w:szCs w:val="24"/>
        </w:rPr>
      </w:pPr>
      <w:bookmarkStart w:id="86" w:name="n473"/>
      <w:bookmarkEnd w:id="86"/>
      <w:r w:rsidRPr="00F97D4A">
        <w:rPr>
          <w:rFonts w:ascii="Times New Roman" w:hAnsi="Times New Roman" w:cs="Times New Roman"/>
          <w:bCs/>
          <w:sz w:val="24"/>
          <w:szCs w:val="24"/>
        </w:rPr>
        <w:t>6.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p>
    <w:p w:rsidR="00ED2629" w:rsidRPr="00F97D4A" w:rsidRDefault="00ED2629" w:rsidP="00ED2629">
      <w:pPr>
        <w:jc w:val="both"/>
        <w:rPr>
          <w:rFonts w:ascii="Times New Roman" w:hAnsi="Times New Roman" w:cs="Times New Roman"/>
          <w:bCs/>
          <w:sz w:val="24"/>
          <w:szCs w:val="24"/>
        </w:rPr>
      </w:pPr>
      <w:bookmarkStart w:id="87" w:name="n474"/>
      <w:bookmarkEnd w:id="87"/>
      <w:r w:rsidRPr="00F97D4A">
        <w:rPr>
          <w:rFonts w:ascii="Times New Roman" w:hAnsi="Times New Roman" w:cs="Times New Roman"/>
          <w:bCs/>
          <w:sz w:val="24"/>
          <w:szCs w:val="24"/>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 </w:t>
      </w:r>
      <w:hyperlink r:id="rId22" w:anchor="n448" w:history="1">
        <w:r w:rsidRPr="00F97D4A">
          <w:rPr>
            <w:rStyle w:val="a3"/>
            <w:rFonts w:ascii="Times New Roman" w:hAnsi="Times New Roman" w:cs="Times New Roman"/>
            <w:bCs/>
            <w:sz w:val="24"/>
            <w:szCs w:val="24"/>
          </w:rPr>
          <w:t>пунктами 1-12</w:t>
        </w:r>
      </w:hyperlink>
      <w:r w:rsidRPr="00F97D4A">
        <w:rPr>
          <w:rFonts w:ascii="Times New Roman" w:hAnsi="Times New Roman" w:cs="Times New Roman"/>
          <w:bCs/>
          <w:sz w:val="24"/>
          <w:szCs w:val="24"/>
        </w:rPr>
        <w:t> частини першої цієї статті.</w:t>
      </w:r>
    </w:p>
    <w:p w:rsidR="00ED2629" w:rsidRPr="00F97D4A" w:rsidRDefault="00ED2629" w:rsidP="00ED2629">
      <w:pPr>
        <w:jc w:val="both"/>
        <w:rPr>
          <w:rFonts w:ascii="Times New Roman" w:hAnsi="Times New Roman" w:cs="Times New Roman"/>
          <w:bCs/>
          <w:sz w:val="24"/>
          <w:szCs w:val="24"/>
        </w:rPr>
      </w:pPr>
      <w:bookmarkStart w:id="88" w:name="n1438"/>
      <w:bookmarkEnd w:id="88"/>
      <w:r w:rsidRPr="00F97D4A">
        <w:rPr>
          <w:rFonts w:ascii="Times New Roman" w:hAnsi="Times New Roman" w:cs="Times New Roman"/>
          <w:bCs/>
          <w:sz w:val="24"/>
          <w:szCs w:val="24"/>
        </w:rPr>
        <w:lastRenderedPageBreak/>
        <w:t>Примітка. У цілях </w:t>
      </w:r>
      <w:hyperlink r:id="rId23" w:anchor="n438" w:history="1">
        <w:r w:rsidRPr="00F97D4A">
          <w:rPr>
            <w:rStyle w:val="a3"/>
            <w:rFonts w:ascii="Times New Roman" w:hAnsi="Times New Roman" w:cs="Times New Roman"/>
            <w:bCs/>
            <w:sz w:val="24"/>
            <w:szCs w:val="24"/>
          </w:rPr>
          <w:t>розділу VII</w:t>
        </w:r>
      </w:hyperlink>
      <w:r w:rsidRPr="00F97D4A">
        <w:rPr>
          <w:rFonts w:ascii="Times New Roman" w:hAnsi="Times New Roman" w:cs="Times New Roman"/>
          <w:bCs/>
          <w:sz w:val="24"/>
          <w:szCs w:val="24"/>
        </w:rPr>
        <w:t> з урахуванням положень </w:t>
      </w:r>
      <w:hyperlink r:id="rId24" w:anchor="n6" w:history="1">
        <w:r w:rsidRPr="00F97D4A">
          <w:rPr>
            <w:rStyle w:val="a3"/>
            <w:rFonts w:ascii="Times New Roman" w:hAnsi="Times New Roman" w:cs="Times New Roman"/>
            <w:bCs/>
            <w:sz w:val="24"/>
            <w:szCs w:val="24"/>
          </w:rPr>
          <w:t>статті 1</w:t>
        </w:r>
      </w:hyperlink>
      <w:r w:rsidRPr="00F97D4A">
        <w:rPr>
          <w:rFonts w:ascii="Times New Roman" w:hAnsi="Times New Roman" w:cs="Times New Roman"/>
          <w:bCs/>
          <w:sz w:val="24"/>
          <w:szCs w:val="24"/>
        </w:rPr>
        <w:t> цього Закону членами сім’ї суб’єкта декларування, які не є його подружжям або неповнолітніми дітьми станом на останній день звітного періоду, вважаються особи, що спільно проживали із суб’єктом декларування станом на останній день звітного періоду або сукупно протягом не менше 183 днів протягом року, що передує року подання декларації.</w:t>
      </w:r>
    </w:p>
    <w:p w:rsidR="00ED2629" w:rsidRPr="00F97D4A" w:rsidRDefault="00ED2629" w:rsidP="00ED2629">
      <w:pPr>
        <w:jc w:val="both"/>
        <w:rPr>
          <w:rFonts w:ascii="Times New Roman" w:hAnsi="Times New Roman" w:cs="Times New Roman"/>
          <w:bCs/>
          <w:sz w:val="24"/>
          <w:szCs w:val="24"/>
        </w:rPr>
      </w:pPr>
      <w:bookmarkStart w:id="89" w:name="n1801"/>
      <w:bookmarkEnd w:id="89"/>
      <w:r w:rsidRPr="00F97D4A">
        <w:rPr>
          <w:rFonts w:ascii="Times New Roman" w:hAnsi="Times New Roman" w:cs="Times New Roman"/>
          <w:bCs/>
          <w:sz w:val="24"/>
          <w:szCs w:val="24"/>
        </w:rPr>
        <w:t>Здійснення операцій із купівлі, продажу або обміну іноземної валюти за рахунок власних грошових активів суб’єкта декларування або членів його сім’ї не потребує відображення в декларації відомостей, передбачених </w:t>
      </w:r>
      <w:hyperlink r:id="rId25" w:anchor="n464" w:history="1">
        <w:r w:rsidRPr="00F97D4A">
          <w:rPr>
            <w:rStyle w:val="a3"/>
            <w:rFonts w:ascii="Times New Roman" w:hAnsi="Times New Roman" w:cs="Times New Roman"/>
            <w:bCs/>
            <w:sz w:val="24"/>
            <w:szCs w:val="24"/>
          </w:rPr>
          <w:t>пунктом 10</w:t>
        </w:r>
      </w:hyperlink>
      <w:r w:rsidRPr="00F97D4A">
        <w:rPr>
          <w:rFonts w:ascii="Times New Roman" w:hAnsi="Times New Roman" w:cs="Times New Roman"/>
          <w:bCs/>
          <w:sz w:val="24"/>
          <w:szCs w:val="24"/>
        </w:rPr>
        <w:t> частини першої цієї статті, а також не потребує повідомлення про суттєві зміни в майновому стані суб’єкта декларування.</w:t>
      </w:r>
    </w:p>
    <w:p w:rsidR="00ED2629" w:rsidRPr="00F97D4A" w:rsidRDefault="00ED2629" w:rsidP="00ED2629">
      <w:pPr>
        <w:jc w:val="both"/>
        <w:rPr>
          <w:rFonts w:ascii="Times New Roman" w:hAnsi="Times New Roman" w:cs="Times New Roman"/>
          <w:b/>
          <w:bCs/>
          <w:sz w:val="24"/>
          <w:szCs w:val="24"/>
        </w:rPr>
      </w:pPr>
      <w:bookmarkStart w:id="90" w:name="n1800"/>
      <w:bookmarkStart w:id="91" w:name="n475"/>
      <w:bookmarkEnd w:id="90"/>
      <w:bookmarkEnd w:id="91"/>
      <w:r w:rsidRPr="00F97D4A">
        <w:rPr>
          <w:rFonts w:ascii="Times New Roman" w:hAnsi="Times New Roman" w:cs="Times New Roman"/>
          <w:b/>
          <w:bCs/>
          <w:sz w:val="24"/>
          <w:szCs w:val="24"/>
        </w:rPr>
        <w:t>Стаття 47. Облік та оприлюднення декларацій</w:t>
      </w:r>
    </w:p>
    <w:p w:rsidR="00ED2629" w:rsidRPr="00F97D4A" w:rsidRDefault="00ED2629" w:rsidP="00ED2629">
      <w:pPr>
        <w:jc w:val="both"/>
        <w:rPr>
          <w:rFonts w:ascii="Times New Roman" w:hAnsi="Times New Roman" w:cs="Times New Roman"/>
          <w:bCs/>
          <w:sz w:val="24"/>
          <w:szCs w:val="24"/>
        </w:rPr>
      </w:pPr>
      <w:bookmarkStart w:id="92" w:name="n476"/>
      <w:bookmarkEnd w:id="92"/>
      <w:r w:rsidRPr="00F97D4A">
        <w:rPr>
          <w:rFonts w:ascii="Times New Roman" w:hAnsi="Times New Roman" w:cs="Times New Roman"/>
          <w:bCs/>
          <w:sz w:val="24"/>
          <w:szCs w:val="24"/>
        </w:rPr>
        <w:t xml:space="preserve">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 у визначеному ним порядку. На офіційному веб-сайті Національного агентства забезпечується відкритий цілодобовий доступ до Єдиного державного реєстру декларацій осіб, уповноважених на виконання функцій держави або місцевого самоврядування, шляхом можливості перегляду, копіювання та </w:t>
      </w:r>
      <w:proofErr w:type="spellStart"/>
      <w:r w:rsidRPr="00F97D4A">
        <w:rPr>
          <w:rFonts w:ascii="Times New Roman" w:hAnsi="Times New Roman" w:cs="Times New Roman"/>
          <w:bCs/>
          <w:sz w:val="24"/>
          <w:szCs w:val="24"/>
        </w:rPr>
        <w:t>роздруковування</w:t>
      </w:r>
      <w:proofErr w:type="spellEnd"/>
      <w:r w:rsidRPr="00F97D4A">
        <w:rPr>
          <w:rFonts w:ascii="Times New Roman" w:hAnsi="Times New Roman" w:cs="Times New Roman"/>
          <w:bCs/>
          <w:sz w:val="24"/>
          <w:szCs w:val="24"/>
        </w:rPr>
        <w:t xml:space="preserve">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w:t>
      </w:r>
      <w:proofErr w:type="spellStart"/>
      <w:r w:rsidRPr="00F97D4A">
        <w:rPr>
          <w:rFonts w:ascii="Times New Roman" w:hAnsi="Times New Roman" w:cs="Times New Roman"/>
          <w:bCs/>
          <w:sz w:val="24"/>
          <w:szCs w:val="24"/>
        </w:rPr>
        <w:t>машинозчитування</w:t>
      </w:r>
      <w:proofErr w:type="spellEnd"/>
      <w:r w:rsidRPr="00F97D4A">
        <w:rPr>
          <w:rFonts w:ascii="Times New Roman" w:hAnsi="Times New Roman" w:cs="Times New Roman"/>
          <w:bCs/>
          <w:sz w:val="24"/>
          <w:szCs w:val="24"/>
        </w:rPr>
        <w:t>) з метою повторного використання.</w:t>
      </w:r>
    </w:p>
    <w:p w:rsidR="00ED2629" w:rsidRPr="00F97D4A" w:rsidRDefault="00ED2629" w:rsidP="00ED2629">
      <w:pPr>
        <w:jc w:val="both"/>
        <w:rPr>
          <w:rFonts w:ascii="Times New Roman" w:hAnsi="Times New Roman" w:cs="Times New Roman"/>
          <w:bCs/>
          <w:sz w:val="24"/>
          <w:szCs w:val="24"/>
        </w:rPr>
      </w:pPr>
      <w:bookmarkStart w:id="93" w:name="n1439"/>
      <w:bookmarkStart w:id="94" w:name="n479"/>
      <w:bookmarkEnd w:id="93"/>
      <w:bookmarkEnd w:id="94"/>
      <w:r w:rsidRPr="00F97D4A">
        <w:rPr>
          <w:rFonts w:ascii="Times New Roman" w:hAnsi="Times New Roman" w:cs="Times New Roman"/>
          <w:bCs/>
          <w:sz w:val="24"/>
          <w:szCs w:val="24"/>
        </w:rPr>
        <w:t>Зазначені у декларації відомості щодо реєстраційного номера облікової картки платника податків або серії та номера паспорта громадянина України, унікального номера запису в Єдиному державному демографічному реєстрі, місця проживання, дати народження фізичних осіб, щодо яких зазначається інформація в декларації, місцезнаходження об’єктів, які наводяться в декларації (крім області, району, населеного пункту, де знаходиться об’єкт), номера рахунку в банківській чи іншій фінансовій установі, є інформацією з обмеженим доступом та не підлягають відображенню у відкритому доступі.</w:t>
      </w:r>
    </w:p>
    <w:p w:rsidR="00ED2629" w:rsidRPr="00F97D4A" w:rsidRDefault="00ED2629" w:rsidP="00ED2629">
      <w:pPr>
        <w:jc w:val="both"/>
        <w:rPr>
          <w:rFonts w:ascii="Times New Roman" w:hAnsi="Times New Roman" w:cs="Times New Roman"/>
          <w:bCs/>
          <w:sz w:val="24"/>
          <w:szCs w:val="24"/>
        </w:rPr>
      </w:pPr>
      <w:bookmarkStart w:id="95" w:name="n1028"/>
      <w:bookmarkStart w:id="96" w:name="n480"/>
      <w:bookmarkEnd w:id="95"/>
      <w:bookmarkEnd w:id="96"/>
      <w:r w:rsidRPr="00F97D4A">
        <w:rPr>
          <w:rFonts w:ascii="Times New Roman" w:hAnsi="Times New Roman" w:cs="Times New Roman"/>
          <w:bCs/>
          <w:sz w:val="24"/>
          <w:szCs w:val="24"/>
        </w:rPr>
        <w:t>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rsidR="00ED2629" w:rsidRPr="00F97D4A" w:rsidRDefault="00ED2629" w:rsidP="00ED2629">
      <w:pPr>
        <w:jc w:val="both"/>
        <w:rPr>
          <w:rFonts w:ascii="Times New Roman" w:hAnsi="Times New Roman" w:cs="Times New Roman"/>
          <w:b/>
          <w:bCs/>
          <w:sz w:val="24"/>
          <w:szCs w:val="24"/>
        </w:rPr>
      </w:pPr>
      <w:bookmarkStart w:id="97" w:name="n481"/>
      <w:bookmarkStart w:id="98" w:name="n1716"/>
      <w:bookmarkEnd w:id="97"/>
      <w:bookmarkEnd w:id="98"/>
      <w:r w:rsidRPr="00F97D4A">
        <w:rPr>
          <w:rFonts w:ascii="Times New Roman" w:hAnsi="Times New Roman" w:cs="Times New Roman"/>
          <w:b/>
          <w:bCs/>
          <w:sz w:val="24"/>
          <w:szCs w:val="24"/>
        </w:rPr>
        <w:t>Стаття 51</w:t>
      </w:r>
      <w:r w:rsidRPr="00F97D4A">
        <w:rPr>
          <w:rFonts w:ascii="Times New Roman" w:hAnsi="Times New Roman" w:cs="Times New Roman"/>
          <w:b/>
          <w:bCs/>
          <w:sz w:val="24"/>
          <w:szCs w:val="24"/>
          <w:vertAlign w:val="superscript"/>
        </w:rPr>
        <w:t>-1</w:t>
      </w:r>
      <w:r w:rsidRPr="00F97D4A">
        <w:rPr>
          <w:rFonts w:ascii="Times New Roman" w:hAnsi="Times New Roman" w:cs="Times New Roman"/>
          <w:b/>
          <w:bCs/>
          <w:sz w:val="24"/>
          <w:szCs w:val="24"/>
        </w:rPr>
        <w:t>. Контроль та перевірка декларацій</w:t>
      </w:r>
    </w:p>
    <w:p w:rsidR="00ED2629" w:rsidRPr="00F97D4A" w:rsidRDefault="00ED2629" w:rsidP="00ED2629">
      <w:pPr>
        <w:jc w:val="both"/>
        <w:rPr>
          <w:rFonts w:ascii="Times New Roman" w:hAnsi="Times New Roman" w:cs="Times New Roman"/>
          <w:bCs/>
          <w:sz w:val="24"/>
          <w:szCs w:val="24"/>
        </w:rPr>
      </w:pPr>
      <w:bookmarkStart w:id="99" w:name="n1717"/>
      <w:bookmarkEnd w:id="99"/>
      <w:r w:rsidRPr="00F97D4A">
        <w:rPr>
          <w:rFonts w:ascii="Times New Roman" w:hAnsi="Times New Roman" w:cs="Times New Roman"/>
          <w:bCs/>
          <w:sz w:val="24"/>
          <w:szCs w:val="24"/>
        </w:rPr>
        <w:t>1. Національне агентство проводить щодо декларацій, поданих суб’єктами декларування, такі види контролю:</w:t>
      </w:r>
    </w:p>
    <w:p w:rsidR="00ED2629" w:rsidRPr="00F97D4A" w:rsidRDefault="00ED2629" w:rsidP="00ED2629">
      <w:pPr>
        <w:jc w:val="both"/>
        <w:rPr>
          <w:rFonts w:ascii="Times New Roman" w:hAnsi="Times New Roman" w:cs="Times New Roman"/>
          <w:bCs/>
          <w:sz w:val="24"/>
          <w:szCs w:val="24"/>
        </w:rPr>
      </w:pPr>
      <w:bookmarkStart w:id="100" w:name="n1718"/>
      <w:bookmarkEnd w:id="100"/>
      <w:r w:rsidRPr="00F97D4A">
        <w:rPr>
          <w:rFonts w:ascii="Times New Roman" w:hAnsi="Times New Roman" w:cs="Times New Roman"/>
          <w:bCs/>
          <w:sz w:val="24"/>
          <w:szCs w:val="24"/>
        </w:rPr>
        <w:t>1) щодо своєчасності подання;</w:t>
      </w:r>
    </w:p>
    <w:p w:rsidR="00ED2629" w:rsidRPr="00F97D4A" w:rsidRDefault="00ED2629" w:rsidP="00ED2629">
      <w:pPr>
        <w:jc w:val="both"/>
        <w:rPr>
          <w:rFonts w:ascii="Times New Roman" w:hAnsi="Times New Roman" w:cs="Times New Roman"/>
          <w:bCs/>
          <w:sz w:val="24"/>
          <w:szCs w:val="24"/>
        </w:rPr>
      </w:pPr>
      <w:bookmarkStart w:id="101" w:name="n1719"/>
      <w:bookmarkEnd w:id="101"/>
      <w:r w:rsidRPr="00F97D4A">
        <w:rPr>
          <w:rFonts w:ascii="Times New Roman" w:hAnsi="Times New Roman" w:cs="Times New Roman"/>
          <w:bCs/>
          <w:sz w:val="24"/>
          <w:szCs w:val="24"/>
        </w:rPr>
        <w:t>2) щодо правильності та повноти заповнення;</w:t>
      </w:r>
    </w:p>
    <w:p w:rsidR="00ED2629" w:rsidRPr="00F97D4A" w:rsidRDefault="00ED2629" w:rsidP="00ED2629">
      <w:pPr>
        <w:jc w:val="both"/>
        <w:rPr>
          <w:rFonts w:ascii="Times New Roman" w:hAnsi="Times New Roman" w:cs="Times New Roman"/>
          <w:bCs/>
          <w:sz w:val="24"/>
          <w:szCs w:val="24"/>
        </w:rPr>
      </w:pPr>
      <w:bookmarkStart w:id="102" w:name="n1720"/>
      <w:bookmarkEnd w:id="102"/>
      <w:r w:rsidRPr="00F97D4A">
        <w:rPr>
          <w:rFonts w:ascii="Times New Roman" w:hAnsi="Times New Roman" w:cs="Times New Roman"/>
          <w:bCs/>
          <w:sz w:val="24"/>
          <w:szCs w:val="24"/>
        </w:rPr>
        <w:t>3) логічний та арифметичний контроль.</w:t>
      </w:r>
    </w:p>
    <w:p w:rsidR="00ED2629" w:rsidRPr="00F97D4A" w:rsidRDefault="00ED2629" w:rsidP="00ED2629">
      <w:pPr>
        <w:jc w:val="both"/>
        <w:rPr>
          <w:rFonts w:ascii="Times New Roman" w:hAnsi="Times New Roman" w:cs="Times New Roman"/>
          <w:b/>
          <w:bCs/>
          <w:sz w:val="24"/>
          <w:szCs w:val="24"/>
        </w:rPr>
      </w:pPr>
      <w:bookmarkStart w:id="103" w:name="n1721"/>
      <w:bookmarkStart w:id="104" w:name="n1726"/>
      <w:bookmarkEnd w:id="103"/>
      <w:bookmarkEnd w:id="104"/>
      <w:r w:rsidRPr="00F97D4A">
        <w:rPr>
          <w:rFonts w:ascii="Times New Roman" w:hAnsi="Times New Roman" w:cs="Times New Roman"/>
          <w:b/>
          <w:bCs/>
          <w:sz w:val="24"/>
          <w:szCs w:val="24"/>
        </w:rPr>
        <w:t>Стаття 51</w:t>
      </w:r>
      <w:r w:rsidRPr="00F97D4A">
        <w:rPr>
          <w:rFonts w:ascii="Times New Roman" w:hAnsi="Times New Roman" w:cs="Times New Roman"/>
          <w:b/>
          <w:bCs/>
          <w:sz w:val="24"/>
          <w:szCs w:val="24"/>
          <w:vertAlign w:val="superscript"/>
        </w:rPr>
        <w:t>-2</w:t>
      </w:r>
      <w:r w:rsidRPr="00F97D4A">
        <w:rPr>
          <w:rFonts w:ascii="Times New Roman" w:hAnsi="Times New Roman" w:cs="Times New Roman"/>
          <w:b/>
          <w:bCs/>
          <w:sz w:val="24"/>
          <w:szCs w:val="24"/>
        </w:rPr>
        <w:t>. Встановлення своєчасності подання декларацій</w:t>
      </w:r>
    </w:p>
    <w:p w:rsidR="00ED2629" w:rsidRPr="00F97D4A" w:rsidRDefault="00ED2629" w:rsidP="00ED2629">
      <w:pPr>
        <w:jc w:val="both"/>
        <w:rPr>
          <w:rFonts w:ascii="Times New Roman" w:hAnsi="Times New Roman" w:cs="Times New Roman"/>
          <w:bCs/>
          <w:sz w:val="24"/>
          <w:szCs w:val="24"/>
        </w:rPr>
      </w:pPr>
      <w:bookmarkStart w:id="105" w:name="n1727"/>
      <w:bookmarkEnd w:id="105"/>
      <w:r w:rsidRPr="00F97D4A">
        <w:rPr>
          <w:rFonts w:ascii="Times New Roman" w:hAnsi="Times New Roman" w:cs="Times New Roman"/>
          <w:bCs/>
          <w:sz w:val="24"/>
          <w:szCs w:val="24"/>
        </w:rPr>
        <w:t>1.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w:t>
      </w:r>
    </w:p>
    <w:p w:rsidR="00ED2629" w:rsidRPr="00F97D4A" w:rsidRDefault="00ED2629" w:rsidP="00ED2629">
      <w:pPr>
        <w:jc w:val="both"/>
        <w:rPr>
          <w:rFonts w:ascii="Times New Roman" w:hAnsi="Times New Roman" w:cs="Times New Roman"/>
          <w:bCs/>
          <w:sz w:val="24"/>
          <w:szCs w:val="24"/>
        </w:rPr>
      </w:pPr>
      <w:bookmarkStart w:id="106" w:name="n1728"/>
      <w:bookmarkEnd w:id="106"/>
      <w:r w:rsidRPr="00F97D4A">
        <w:rPr>
          <w:rFonts w:ascii="Times New Roman" w:hAnsi="Times New Roman" w:cs="Times New Roman"/>
          <w:bCs/>
          <w:sz w:val="24"/>
          <w:szCs w:val="24"/>
        </w:rPr>
        <w:t xml:space="preserve">2.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w:t>
      </w:r>
      <w:r w:rsidRPr="00F97D4A">
        <w:rPr>
          <w:rFonts w:ascii="Times New Roman" w:hAnsi="Times New Roman" w:cs="Times New Roman"/>
          <w:bCs/>
          <w:sz w:val="24"/>
          <w:szCs w:val="24"/>
        </w:rPr>
        <w:lastRenderedPageBreak/>
        <w:t>суб’єкт декларування повинен протягом десяти днів з дня отримання такого повідомлення подати декларацію в порядку, визначеному </w:t>
      </w:r>
      <w:hyperlink r:id="rId26" w:anchor="n440" w:history="1">
        <w:r w:rsidRPr="00F97D4A">
          <w:rPr>
            <w:rStyle w:val="a3"/>
            <w:rFonts w:ascii="Times New Roman" w:hAnsi="Times New Roman" w:cs="Times New Roman"/>
            <w:bCs/>
            <w:sz w:val="24"/>
            <w:szCs w:val="24"/>
          </w:rPr>
          <w:t>частиною першою</w:t>
        </w:r>
      </w:hyperlink>
      <w:r w:rsidRPr="00F97D4A">
        <w:rPr>
          <w:rFonts w:ascii="Times New Roman" w:hAnsi="Times New Roman" w:cs="Times New Roman"/>
          <w:bCs/>
          <w:sz w:val="24"/>
          <w:szCs w:val="24"/>
        </w:rPr>
        <w:t> статті 45 цього Закону.</w:t>
      </w:r>
    </w:p>
    <w:p w:rsidR="00ED2629" w:rsidRPr="00F97D4A" w:rsidRDefault="00ED2629" w:rsidP="00ED2629">
      <w:pPr>
        <w:jc w:val="both"/>
        <w:rPr>
          <w:rFonts w:ascii="Times New Roman" w:hAnsi="Times New Roman" w:cs="Times New Roman"/>
          <w:bCs/>
          <w:sz w:val="24"/>
          <w:szCs w:val="24"/>
        </w:rPr>
      </w:pPr>
      <w:bookmarkStart w:id="107" w:name="n1729"/>
      <w:bookmarkEnd w:id="107"/>
      <w:r w:rsidRPr="00F97D4A">
        <w:rPr>
          <w:rFonts w:ascii="Times New Roman" w:hAnsi="Times New Roman" w:cs="Times New Roman"/>
          <w:bCs/>
          <w:sz w:val="24"/>
          <w:szCs w:val="24"/>
        </w:rPr>
        <w:t>Одночасно Національне агентство письмово повідомляє про факт неподання декларації спеціально уповноваженим суб’єктам у сфері протидії корупції, а також керівнику державного органу, органу влади Автономної Республіки Крим, органу місцевого самоврядування, їх апарату, юридичної особи публічного права про факт неподання декларації відповідним суб’єктом декларування.</w:t>
      </w:r>
    </w:p>
    <w:p w:rsidR="00ED2629" w:rsidRPr="00F97D4A" w:rsidRDefault="00ED2629" w:rsidP="00ED2629">
      <w:pPr>
        <w:jc w:val="both"/>
        <w:rPr>
          <w:rFonts w:ascii="Times New Roman" w:hAnsi="Times New Roman" w:cs="Times New Roman"/>
          <w:bCs/>
          <w:sz w:val="24"/>
          <w:szCs w:val="24"/>
        </w:rPr>
      </w:pPr>
      <w:bookmarkStart w:id="108" w:name="n1730"/>
      <w:bookmarkStart w:id="109" w:name="n1733"/>
      <w:bookmarkEnd w:id="108"/>
      <w:bookmarkEnd w:id="109"/>
      <w:r w:rsidRPr="00F97D4A">
        <w:rPr>
          <w:rFonts w:ascii="Times New Roman" w:hAnsi="Times New Roman" w:cs="Times New Roman"/>
          <w:bCs/>
          <w:sz w:val="24"/>
          <w:szCs w:val="24"/>
        </w:rPr>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ED2629" w:rsidRPr="00F97D4A" w:rsidRDefault="00ED2629" w:rsidP="00ED2629">
      <w:pPr>
        <w:jc w:val="both"/>
        <w:rPr>
          <w:rFonts w:ascii="Times New Roman" w:hAnsi="Times New Roman" w:cs="Times New Roman"/>
          <w:bCs/>
          <w:sz w:val="24"/>
          <w:szCs w:val="24"/>
        </w:rPr>
      </w:pPr>
      <w:bookmarkStart w:id="110" w:name="n1734"/>
      <w:bookmarkEnd w:id="110"/>
      <w:r w:rsidRPr="00F97D4A">
        <w:rPr>
          <w:rFonts w:ascii="Times New Roman" w:hAnsi="Times New Roman" w:cs="Times New Roman"/>
          <w:bCs/>
          <w:sz w:val="24"/>
          <w:szCs w:val="24"/>
        </w:rPr>
        <w:t>Обов’язковій повній перевірці також підлягають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rsidR="00F97D4A" w:rsidRPr="00F97D4A" w:rsidRDefault="00ED2629" w:rsidP="00ED2629">
      <w:pPr>
        <w:jc w:val="both"/>
        <w:rPr>
          <w:rFonts w:ascii="Times New Roman" w:hAnsi="Times New Roman" w:cs="Times New Roman"/>
          <w:bCs/>
          <w:sz w:val="24"/>
          <w:szCs w:val="24"/>
        </w:rPr>
      </w:pPr>
      <w:bookmarkStart w:id="111" w:name="n1735"/>
      <w:bookmarkStart w:id="112" w:name="n1741"/>
      <w:bookmarkEnd w:id="111"/>
      <w:bookmarkEnd w:id="112"/>
      <w:r w:rsidRPr="00F97D4A">
        <w:rPr>
          <w:rFonts w:ascii="Times New Roman" w:hAnsi="Times New Roman" w:cs="Times New Roman"/>
          <w:bCs/>
          <w:sz w:val="24"/>
          <w:szCs w:val="24"/>
        </w:rPr>
        <w:t xml:space="preserve">Примітка. Під службовими особами, які займають відповідальне та особливо відповідальне становище, в цій статті розуміються, </w:t>
      </w:r>
      <w:r w:rsidRPr="00F97D4A">
        <w:rPr>
          <w:rFonts w:ascii="Times New Roman" w:hAnsi="Times New Roman" w:cs="Times New Roman"/>
          <w:b/>
          <w:bCs/>
          <w:sz w:val="24"/>
          <w:szCs w:val="24"/>
        </w:rPr>
        <w:t>посади яких належать до посад державної служби категорії "А" або "Б",</w:t>
      </w:r>
      <w:r w:rsidRPr="00F97D4A">
        <w:rPr>
          <w:rFonts w:ascii="Times New Roman" w:hAnsi="Times New Roman" w:cs="Times New Roman"/>
          <w:bCs/>
          <w:sz w:val="24"/>
          <w:szCs w:val="24"/>
        </w:rPr>
        <w:t xml:space="preserve">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w:t>
      </w:r>
      <w:bookmarkStart w:id="113" w:name="n1802"/>
      <w:bookmarkStart w:id="114" w:name="n1742"/>
      <w:bookmarkEnd w:id="113"/>
      <w:bookmarkEnd w:id="114"/>
      <w:r w:rsidR="00F97D4A" w:rsidRPr="00F97D4A">
        <w:rPr>
          <w:rFonts w:ascii="Times New Roman" w:hAnsi="Times New Roman" w:cs="Times New Roman"/>
          <w:bCs/>
          <w:sz w:val="24"/>
          <w:szCs w:val="24"/>
        </w:rPr>
        <w:t>.</w:t>
      </w:r>
    </w:p>
    <w:p w:rsidR="00ED2629" w:rsidRPr="00F97D4A" w:rsidRDefault="00ED2629" w:rsidP="00ED2629">
      <w:pPr>
        <w:jc w:val="both"/>
        <w:rPr>
          <w:rFonts w:ascii="Times New Roman" w:hAnsi="Times New Roman" w:cs="Times New Roman"/>
          <w:b/>
          <w:bCs/>
          <w:sz w:val="24"/>
          <w:szCs w:val="24"/>
        </w:rPr>
      </w:pPr>
      <w:bookmarkStart w:id="115" w:name="n507"/>
      <w:bookmarkEnd w:id="115"/>
      <w:r w:rsidRPr="00F97D4A">
        <w:rPr>
          <w:rFonts w:ascii="Times New Roman" w:hAnsi="Times New Roman" w:cs="Times New Roman"/>
          <w:b/>
          <w:bCs/>
          <w:sz w:val="24"/>
          <w:szCs w:val="24"/>
        </w:rPr>
        <w:t>Стаття 52. Додаткові заходи здійснення фінансового контролю</w:t>
      </w:r>
    </w:p>
    <w:p w:rsidR="00ED2629" w:rsidRPr="00F97D4A" w:rsidRDefault="00ED2629" w:rsidP="00ED2629">
      <w:pPr>
        <w:jc w:val="both"/>
        <w:rPr>
          <w:rFonts w:ascii="Times New Roman" w:hAnsi="Times New Roman" w:cs="Times New Roman"/>
          <w:bCs/>
          <w:sz w:val="24"/>
          <w:szCs w:val="24"/>
        </w:rPr>
      </w:pPr>
      <w:bookmarkStart w:id="116" w:name="n508"/>
      <w:bookmarkEnd w:id="116"/>
      <w:r w:rsidRPr="00F97D4A">
        <w:rPr>
          <w:rFonts w:ascii="Times New Roman" w:hAnsi="Times New Roman" w:cs="Times New Roman"/>
          <w:bCs/>
          <w:sz w:val="24"/>
          <w:szCs w:val="24"/>
        </w:rPr>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ED2629" w:rsidRPr="00F97D4A" w:rsidRDefault="00ED2629" w:rsidP="00ED2629">
      <w:pPr>
        <w:jc w:val="both"/>
        <w:rPr>
          <w:rFonts w:ascii="Times New Roman" w:hAnsi="Times New Roman" w:cs="Times New Roman"/>
          <w:bCs/>
          <w:sz w:val="24"/>
          <w:szCs w:val="24"/>
        </w:rPr>
      </w:pPr>
      <w:bookmarkStart w:id="117" w:name="n509"/>
      <w:bookmarkStart w:id="118" w:name="n1754"/>
      <w:bookmarkEnd w:id="117"/>
      <w:bookmarkEnd w:id="118"/>
      <w:r w:rsidRPr="00F97D4A">
        <w:rPr>
          <w:rFonts w:ascii="Times New Roman" w:hAnsi="Times New Roman" w:cs="Times New Roman"/>
          <w:bCs/>
          <w:sz w:val="24"/>
          <w:szCs w:val="24"/>
        </w:rPr>
        <w:t xml:space="preserve">4. У разі суттєвої зміни у майновому стані суб’єкта декларування, а саме отримання доходу, придбання майна або здійснення видатку на суму, яка </w:t>
      </w:r>
      <w:r w:rsidRPr="00F97D4A">
        <w:rPr>
          <w:rFonts w:ascii="Times New Roman" w:hAnsi="Times New Roman" w:cs="Times New Roman"/>
          <w:bCs/>
          <w:sz w:val="24"/>
          <w:szCs w:val="24"/>
          <w:u w:val="single"/>
        </w:rPr>
        <w:t>перевищує 50 прожиткових мінімумів</w:t>
      </w:r>
      <w:r w:rsidRPr="00F97D4A">
        <w:rPr>
          <w:rFonts w:ascii="Times New Roman" w:hAnsi="Times New Roman" w:cs="Times New Roman"/>
          <w:bCs/>
          <w:sz w:val="24"/>
          <w:szCs w:val="24"/>
        </w:rPr>
        <w:t xml:space="preserve">, встановлених для працездатних осіб на 1 січня відповідного року, зазначений суб’єкт </w:t>
      </w:r>
      <w:r w:rsidRPr="00F97D4A">
        <w:rPr>
          <w:rFonts w:ascii="Times New Roman" w:hAnsi="Times New Roman" w:cs="Times New Roman"/>
          <w:bCs/>
          <w:sz w:val="24"/>
          <w:szCs w:val="24"/>
          <w:u w:val="single"/>
        </w:rPr>
        <w:t>у десятиденний строк з моменту отримання доходу, придбання майна або здійснення видатку зобов’язаний повідомити про це Національне агентство</w:t>
      </w:r>
      <w:r w:rsidRPr="00F97D4A">
        <w:rPr>
          <w:rFonts w:ascii="Times New Roman" w:hAnsi="Times New Roman" w:cs="Times New Roman"/>
          <w:bCs/>
          <w:sz w:val="24"/>
          <w:szCs w:val="24"/>
        </w:rPr>
        <w:t>.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ED2629" w:rsidRPr="00F97D4A" w:rsidRDefault="00ED2629" w:rsidP="00ED2629">
      <w:pPr>
        <w:jc w:val="both"/>
        <w:rPr>
          <w:rFonts w:ascii="Times New Roman" w:hAnsi="Times New Roman" w:cs="Times New Roman"/>
          <w:bCs/>
          <w:sz w:val="24"/>
          <w:szCs w:val="24"/>
        </w:rPr>
      </w:pPr>
      <w:bookmarkStart w:id="119" w:name="n1757"/>
      <w:bookmarkStart w:id="120" w:name="n1755"/>
      <w:bookmarkEnd w:id="119"/>
      <w:bookmarkEnd w:id="120"/>
      <w:r w:rsidRPr="00F97D4A">
        <w:rPr>
          <w:rFonts w:ascii="Times New Roman" w:hAnsi="Times New Roman" w:cs="Times New Roman"/>
          <w:bCs/>
          <w:sz w:val="24"/>
          <w:szCs w:val="24"/>
        </w:rPr>
        <w:t>Положення частини четвертої цієї статті застосовуються до суб’єктів декларування,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відповідно до </w:t>
      </w:r>
      <w:hyperlink r:id="rId27" w:anchor="n1731" w:history="1">
        <w:r w:rsidRPr="00F97D4A">
          <w:rPr>
            <w:rStyle w:val="a3"/>
            <w:rFonts w:ascii="Times New Roman" w:hAnsi="Times New Roman" w:cs="Times New Roman"/>
            <w:bCs/>
            <w:sz w:val="24"/>
            <w:szCs w:val="24"/>
          </w:rPr>
          <w:t>статті 51</w:t>
        </w:r>
      </w:hyperlink>
      <w:hyperlink r:id="rId28" w:anchor="n1731" w:history="1">
        <w:r w:rsidRPr="00F97D4A">
          <w:rPr>
            <w:rStyle w:val="a3"/>
            <w:rFonts w:ascii="Times New Roman" w:hAnsi="Times New Roman" w:cs="Times New Roman"/>
            <w:bCs/>
            <w:sz w:val="24"/>
            <w:szCs w:val="24"/>
            <w:vertAlign w:val="superscript"/>
          </w:rPr>
          <w:t>-3</w:t>
        </w:r>
      </w:hyperlink>
      <w:r w:rsidRPr="00F97D4A">
        <w:rPr>
          <w:rFonts w:ascii="Times New Roman" w:hAnsi="Times New Roman" w:cs="Times New Roman"/>
          <w:bCs/>
          <w:sz w:val="24"/>
          <w:szCs w:val="24"/>
        </w:rPr>
        <w:t> цього Закону.</w:t>
      </w:r>
    </w:p>
    <w:p w:rsidR="00ED0E9E" w:rsidRPr="00F97D4A" w:rsidRDefault="00BA4EF6" w:rsidP="00ED0E9E">
      <w:pPr>
        <w:jc w:val="both"/>
        <w:rPr>
          <w:rFonts w:ascii="Times New Roman" w:hAnsi="Times New Roman" w:cs="Times New Roman"/>
          <w:bCs/>
          <w:sz w:val="24"/>
          <w:szCs w:val="24"/>
        </w:rPr>
      </w:pPr>
      <w:bookmarkStart w:id="121" w:name="n1756"/>
      <w:bookmarkEnd w:id="121"/>
      <w:r w:rsidRPr="00F97D4A">
        <w:rPr>
          <w:rFonts w:ascii="Times New Roman" w:hAnsi="Times New Roman" w:cs="Times New Roman"/>
          <w:bCs/>
          <w:sz w:val="24"/>
          <w:szCs w:val="24"/>
        </w:rPr>
        <w:t xml:space="preserve">      </w:t>
      </w:r>
      <w:r w:rsidR="00ED0E9E" w:rsidRPr="00F97D4A">
        <w:rPr>
          <w:rFonts w:ascii="Times New Roman" w:hAnsi="Times New Roman" w:cs="Times New Roman"/>
          <w:b/>
          <w:bCs/>
          <w:sz w:val="24"/>
          <w:szCs w:val="24"/>
        </w:rPr>
        <w:t>29.0</w:t>
      </w:r>
      <w:r w:rsidR="001356A4" w:rsidRPr="00F97D4A">
        <w:rPr>
          <w:rFonts w:ascii="Times New Roman" w:hAnsi="Times New Roman" w:cs="Times New Roman"/>
          <w:b/>
          <w:bCs/>
          <w:sz w:val="24"/>
          <w:szCs w:val="24"/>
        </w:rPr>
        <w:t>6</w:t>
      </w:r>
      <w:r w:rsidR="00ED0E9E" w:rsidRPr="00F97D4A">
        <w:rPr>
          <w:rFonts w:ascii="Times New Roman" w:hAnsi="Times New Roman" w:cs="Times New Roman"/>
          <w:b/>
          <w:bCs/>
          <w:sz w:val="24"/>
          <w:szCs w:val="24"/>
        </w:rPr>
        <w:t>.2021</w:t>
      </w:r>
      <w:r w:rsidR="00ED0E9E" w:rsidRPr="00F97D4A">
        <w:rPr>
          <w:rFonts w:ascii="Times New Roman" w:hAnsi="Times New Roman" w:cs="Times New Roman"/>
          <w:bCs/>
          <w:sz w:val="24"/>
          <w:szCs w:val="24"/>
        </w:rPr>
        <w:t xml:space="preserve"> прийнято Закон України «Про внесення змін до Кодексу України про адміністративні правопорушення, Кримінального кодексу України щодо вдосконалення відповідальності за декларування недостовірної інформації та неподання суб’єктом декларування декларації особи, уповноваженої на виконання функцій держави або місцевого самоврядування, № 1576-IX, який </w:t>
      </w:r>
      <w:r w:rsidR="00ED0E9E" w:rsidRPr="00F97D4A">
        <w:rPr>
          <w:rFonts w:ascii="Times New Roman" w:hAnsi="Times New Roman" w:cs="Times New Roman"/>
          <w:bCs/>
          <w:sz w:val="24"/>
          <w:szCs w:val="24"/>
          <w:u w:val="single"/>
        </w:rPr>
        <w:t>набрав чинності  21.07.2021.</w:t>
      </w:r>
      <w:r w:rsidR="00ED0E9E" w:rsidRPr="00F97D4A">
        <w:rPr>
          <w:rFonts w:ascii="Times New Roman" w:hAnsi="Times New Roman" w:cs="Times New Roman"/>
          <w:bCs/>
          <w:sz w:val="24"/>
          <w:szCs w:val="24"/>
        </w:rPr>
        <w:t> </w:t>
      </w:r>
    </w:p>
    <w:p w:rsidR="00ED0E9E" w:rsidRPr="00F97D4A" w:rsidRDefault="00BA4EF6" w:rsidP="00ED0E9E">
      <w:pPr>
        <w:jc w:val="both"/>
        <w:rPr>
          <w:rFonts w:ascii="Times New Roman" w:hAnsi="Times New Roman" w:cs="Times New Roman"/>
          <w:sz w:val="24"/>
          <w:szCs w:val="24"/>
        </w:rPr>
      </w:pPr>
      <w:r w:rsidRPr="00F97D4A">
        <w:rPr>
          <w:rFonts w:ascii="Times New Roman" w:hAnsi="Times New Roman" w:cs="Times New Roman"/>
          <w:sz w:val="24"/>
          <w:szCs w:val="24"/>
        </w:rPr>
        <w:t xml:space="preserve">   Даним  законом   </w:t>
      </w:r>
      <w:r w:rsidR="00FC34C4" w:rsidRPr="00F97D4A">
        <w:rPr>
          <w:rFonts w:ascii="Times New Roman" w:hAnsi="Times New Roman" w:cs="Times New Roman"/>
          <w:sz w:val="24"/>
          <w:szCs w:val="24"/>
        </w:rPr>
        <w:t xml:space="preserve">внесено зміни, зокрема: </w:t>
      </w:r>
      <w:r w:rsidRPr="00F97D4A">
        <w:rPr>
          <w:rFonts w:ascii="Times New Roman" w:hAnsi="Times New Roman" w:cs="Times New Roman"/>
          <w:sz w:val="24"/>
          <w:szCs w:val="24"/>
        </w:rPr>
        <w:t xml:space="preserve">     </w:t>
      </w:r>
      <w:bookmarkStart w:id="122" w:name="n4"/>
      <w:bookmarkEnd w:id="122"/>
      <w:r w:rsidR="00FC34C4" w:rsidRPr="00F97D4A">
        <w:rPr>
          <w:rFonts w:ascii="Times New Roman" w:hAnsi="Times New Roman" w:cs="Times New Roman"/>
          <w:sz w:val="24"/>
          <w:szCs w:val="24"/>
        </w:rPr>
        <w:t xml:space="preserve"> </w:t>
      </w:r>
    </w:p>
    <w:p w:rsidR="00ED0E9E" w:rsidRPr="00F97D4A" w:rsidRDefault="00ED0E9E" w:rsidP="00ED0E9E">
      <w:pPr>
        <w:jc w:val="both"/>
        <w:rPr>
          <w:rFonts w:ascii="Times New Roman" w:hAnsi="Times New Roman" w:cs="Times New Roman"/>
          <w:sz w:val="24"/>
          <w:szCs w:val="24"/>
        </w:rPr>
      </w:pPr>
      <w:bookmarkStart w:id="123" w:name="n6"/>
      <w:bookmarkEnd w:id="123"/>
      <w:r w:rsidRPr="00F97D4A">
        <w:rPr>
          <w:rFonts w:ascii="Times New Roman" w:hAnsi="Times New Roman" w:cs="Times New Roman"/>
          <w:b/>
          <w:sz w:val="24"/>
          <w:szCs w:val="24"/>
        </w:rPr>
        <w:t>1) </w:t>
      </w:r>
      <w:r w:rsidR="004B239B" w:rsidRPr="00F97D4A">
        <w:rPr>
          <w:rFonts w:ascii="Times New Roman" w:hAnsi="Times New Roman" w:cs="Times New Roman"/>
          <w:b/>
          <w:sz w:val="24"/>
          <w:szCs w:val="24"/>
        </w:rPr>
        <w:t xml:space="preserve">у </w:t>
      </w:r>
      <w:r w:rsidR="004B239B" w:rsidRPr="00F97D4A">
        <w:rPr>
          <w:rFonts w:ascii="Times New Roman" w:hAnsi="Times New Roman" w:cs="Times New Roman"/>
          <w:b/>
          <w:sz w:val="24"/>
          <w:szCs w:val="24"/>
          <w:u w:val="single"/>
        </w:rPr>
        <w:t>Кодексі України про адміністративні правопорушення</w:t>
      </w:r>
      <w:r w:rsidR="004B239B" w:rsidRPr="00F97D4A">
        <w:rPr>
          <w:rFonts w:ascii="Times New Roman" w:hAnsi="Times New Roman" w:cs="Times New Roman"/>
          <w:sz w:val="24"/>
          <w:szCs w:val="24"/>
        </w:rPr>
        <w:t xml:space="preserve"> </w:t>
      </w:r>
      <w:hyperlink r:id="rId29" w:anchor="n3752" w:tgtFrame="_blank" w:history="1">
        <w:r w:rsidRPr="00F97D4A">
          <w:rPr>
            <w:rStyle w:val="a3"/>
            <w:rFonts w:ascii="Times New Roman" w:hAnsi="Times New Roman" w:cs="Times New Roman"/>
            <w:sz w:val="24"/>
            <w:szCs w:val="24"/>
          </w:rPr>
          <w:t>абзац перший</w:t>
        </w:r>
      </w:hyperlink>
      <w:r w:rsidRPr="00F97D4A">
        <w:rPr>
          <w:rFonts w:ascii="Times New Roman" w:hAnsi="Times New Roman" w:cs="Times New Roman"/>
          <w:sz w:val="24"/>
          <w:szCs w:val="24"/>
        </w:rPr>
        <w:t> </w:t>
      </w:r>
      <w:r w:rsidR="004B239B" w:rsidRPr="00F97D4A">
        <w:rPr>
          <w:rFonts w:ascii="Times New Roman" w:hAnsi="Times New Roman" w:cs="Times New Roman"/>
          <w:sz w:val="24"/>
          <w:szCs w:val="24"/>
        </w:rPr>
        <w:t xml:space="preserve"> </w:t>
      </w:r>
      <w:r w:rsidRPr="00F97D4A">
        <w:rPr>
          <w:rFonts w:ascii="Times New Roman" w:hAnsi="Times New Roman" w:cs="Times New Roman"/>
          <w:sz w:val="24"/>
          <w:szCs w:val="24"/>
        </w:rPr>
        <w:t>примітки до статті</w:t>
      </w:r>
      <w:r w:rsidR="004B239B" w:rsidRPr="00F97D4A">
        <w:rPr>
          <w:rFonts w:ascii="Times New Roman" w:hAnsi="Times New Roman" w:cs="Times New Roman"/>
          <w:sz w:val="24"/>
          <w:szCs w:val="24"/>
        </w:rPr>
        <w:t xml:space="preserve">                  </w:t>
      </w:r>
      <w:r w:rsidRPr="00F97D4A">
        <w:rPr>
          <w:rFonts w:ascii="Times New Roman" w:hAnsi="Times New Roman" w:cs="Times New Roman"/>
          <w:sz w:val="24"/>
          <w:szCs w:val="24"/>
        </w:rPr>
        <w:t xml:space="preserve"> 172</w:t>
      </w:r>
      <w:r w:rsidRPr="00F97D4A">
        <w:rPr>
          <w:rFonts w:ascii="Times New Roman" w:hAnsi="Times New Roman" w:cs="Times New Roman"/>
          <w:bCs/>
          <w:sz w:val="24"/>
          <w:szCs w:val="24"/>
          <w:vertAlign w:val="superscript"/>
        </w:rPr>
        <w:t>-6</w:t>
      </w:r>
      <w:r w:rsidR="004B239B" w:rsidRPr="00F97D4A">
        <w:rPr>
          <w:rFonts w:ascii="Times New Roman" w:hAnsi="Times New Roman" w:cs="Times New Roman"/>
          <w:bCs/>
          <w:sz w:val="24"/>
          <w:szCs w:val="24"/>
          <w:vertAlign w:val="superscript"/>
        </w:rPr>
        <w:t xml:space="preserve"> </w:t>
      </w:r>
      <w:r w:rsidRPr="00F97D4A">
        <w:rPr>
          <w:rFonts w:ascii="Times New Roman" w:hAnsi="Times New Roman" w:cs="Times New Roman"/>
          <w:sz w:val="24"/>
          <w:szCs w:val="24"/>
        </w:rPr>
        <w:t xml:space="preserve"> Кодексу </w:t>
      </w:r>
      <w:r w:rsidR="004B239B" w:rsidRPr="00F97D4A">
        <w:rPr>
          <w:rFonts w:ascii="Times New Roman" w:hAnsi="Times New Roman" w:cs="Times New Roman"/>
          <w:sz w:val="24"/>
          <w:szCs w:val="24"/>
        </w:rPr>
        <w:t xml:space="preserve"> - </w:t>
      </w:r>
      <w:r w:rsidRPr="00F97D4A">
        <w:rPr>
          <w:rFonts w:ascii="Times New Roman" w:hAnsi="Times New Roman" w:cs="Times New Roman"/>
          <w:sz w:val="24"/>
          <w:szCs w:val="24"/>
        </w:rPr>
        <w:t xml:space="preserve"> </w:t>
      </w:r>
      <w:r w:rsidR="004B239B" w:rsidRPr="00F97D4A">
        <w:rPr>
          <w:rFonts w:ascii="Times New Roman" w:hAnsi="Times New Roman" w:cs="Times New Roman"/>
          <w:sz w:val="24"/>
          <w:szCs w:val="24"/>
        </w:rPr>
        <w:t xml:space="preserve">Несвоєчасне подання без поважних причин декларації особи, уповноваженої на виконання функцій держави або місцевого самоврядування, </w:t>
      </w:r>
      <w:r w:rsidRPr="00F97D4A">
        <w:rPr>
          <w:rFonts w:ascii="Times New Roman" w:hAnsi="Times New Roman" w:cs="Times New Roman"/>
          <w:sz w:val="24"/>
          <w:szCs w:val="24"/>
        </w:rPr>
        <w:t>замінити двома абзацами такого змісту:</w:t>
      </w:r>
    </w:p>
    <w:p w:rsidR="00ED0E9E" w:rsidRPr="00F97D4A" w:rsidRDefault="00ED0E9E" w:rsidP="00ED0E9E">
      <w:pPr>
        <w:jc w:val="both"/>
        <w:rPr>
          <w:rFonts w:ascii="Times New Roman" w:hAnsi="Times New Roman" w:cs="Times New Roman"/>
          <w:sz w:val="24"/>
          <w:szCs w:val="24"/>
        </w:rPr>
      </w:pPr>
      <w:bookmarkStart w:id="124" w:name="n7"/>
      <w:bookmarkEnd w:id="124"/>
      <w:r w:rsidRPr="00F97D4A">
        <w:rPr>
          <w:rFonts w:ascii="Times New Roman" w:hAnsi="Times New Roman" w:cs="Times New Roman"/>
          <w:sz w:val="24"/>
          <w:szCs w:val="24"/>
        </w:rPr>
        <w:t>"Примітка. Суб’єктами правопорушень у цій статті (крім правопорушень, визначених частинами другою та третьою цієї статті, у частині неповідомлення або несвоєчасного повідомлення про суттєві зміни у майновому стані) є особи, які відповідно до частин </w:t>
      </w:r>
      <w:hyperlink r:id="rId30" w:anchor="n440" w:tgtFrame="_blank" w:history="1">
        <w:r w:rsidRPr="00F97D4A">
          <w:rPr>
            <w:rStyle w:val="a3"/>
            <w:rFonts w:ascii="Times New Roman" w:hAnsi="Times New Roman" w:cs="Times New Roman"/>
            <w:sz w:val="24"/>
            <w:szCs w:val="24"/>
          </w:rPr>
          <w:t>першої</w:t>
        </w:r>
      </w:hyperlink>
      <w:r w:rsidRPr="00F97D4A">
        <w:rPr>
          <w:rFonts w:ascii="Times New Roman" w:hAnsi="Times New Roman" w:cs="Times New Roman"/>
          <w:sz w:val="24"/>
          <w:szCs w:val="24"/>
        </w:rPr>
        <w:t> та</w:t>
      </w:r>
      <w:hyperlink r:id="rId31" w:anchor="n441" w:tgtFrame="_blank" w:history="1">
        <w:r w:rsidRPr="00F97D4A">
          <w:rPr>
            <w:rStyle w:val="a3"/>
            <w:rFonts w:ascii="Times New Roman" w:hAnsi="Times New Roman" w:cs="Times New Roman"/>
            <w:sz w:val="24"/>
            <w:szCs w:val="24"/>
          </w:rPr>
          <w:t> другої</w:t>
        </w:r>
      </w:hyperlink>
      <w:r w:rsidRPr="00F97D4A">
        <w:rPr>
          <w:rFonts w:ascii="Times New Roman" w:hAnsi="Times New Roman" w:cs="Times New Roman"/>
          <w:sz w:val="24"/>
          <w:szCs w:val="24"/>
        </w:rPr>
        <w:t xml:space="preserve"> статті 45 </w:t>
      </w:r>
      <w:r w:rsidRPr="00F97D4A">
        <w:rPr>
          <w:rFonts w:ascii="Times New Roman" w:hAnsi="Times New Roman" w:cs="Times New Roman"/>
          <w:sz w:val="24"/>
          <w:szCs w:val="24"/>
        </w:rPr>
        <w:lastRenderedPageBreak/>
        <w:t>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ED0E9E" w:rsidRPr="00F97D4A" w:rsidRDefault="00ED0E9E" w:rsidP="00ED0E9E">
      <w:pPr>
        <w:jc w:val="both"/>
        <w:rPr>
          <w:rFonts w:ascii="Times New Roman" w:hAnsi="Times New Roman" w:cs="Times New Roman"/>
          <w:sz w:val="24"/>
          <w:szCs w:val="24"/>
        </w:rPr>
      </w:pPr>
      <w:bookmarkStart w:id="125" w:name="n8"/>
      <w:bookmarkEnd w:id="125"/>
      <w:r w:rsidRPr="00F97D4A">
        <w:rPr>
          <w:rFonts w:ascii="Times New Roman" w:hAnsi="Times New Roman" w:cs="Times New Roman"/>
          <w:sz w:val="24"/>
          <w:szCs w:val="24"/>
        </w:rPr>
        <w:t>Суб’єктами правопорушень, визначених частинами другою та третьою цієї статті, у частині неповідомлення або несвоєчасного повідомлення про суттєві зміни у майновому стані є суб’єкти декларування, які є службовими особами, які займають відповідальне та особливо відповідальне становище,  а також суб’єкти декларування, які займають посади, пов’язані з високим рівнем корупційних ризиків, відповідно до </w:t>
      </w:r>
      <w:hyperlink r:id="rId32" w:anchor="n1731" w:tgtFrame="_blank" w:history="1">
        <w:r w:rsidRPr="00F97D4A">
          <w:rPr>
            <w:rStyle w:val="a3"/>
            <w:rFonts w:ascii="Times New Roman" w:hAnsi="Times New Roman" w:cs="Times New Roman"/>
            <w:sz w:val="24"/>
            <w:szCs w:val="24"/>
          </w:rPr>
          <w:t>статті 51</w:t>
        </w:r>
      </w:hyperlink>
      <w:hyperlink r:id="rId33" w:anchor="n1731" w:tgtFrame="_blank" w:history="1">
        <w:r w:rsidRPr="00F97D4A">
          <w:rPr>
            <w:rStyle w:val="a3"/>
            <w:rFonts w:ascii="Times New Roman" w:hAnsi="Times New Roman" w:cs="Times New Roman"/>
            <w:bCs/>
            <w:sz w:val="24"/>
            <w:szCs w:val="24"/>
            <w:vertAlign w:val="superscript"/>
          </w:rPr>
          <w:t>-3</w:t>
        </w:r>
      </w:hyperlink>
      <w:r w:rsidRPr="00F97D4A">
        <w:rPr>
          <w:rFonts w:ascii="Times New Roman" w:hAnsi="Times New Roman" w:cs="Times New Roman"/>
          <w:sz w:val="24"/>
          <w:szCs w:val="24"/>
        </w:rPr>
        <w:t> Закону України "Про запобігання корупції".</w:t>
      </w:r>
    </w:p>
    <w:p w:rsidR="00ED0E9E" w:rsidRPr="00F97D4A" w:rsidRDefault="00ED0E9E" w:rsidP="00F97D4A">
      <w:pPr>
        <w:jc w:val="both"/>
        <w:rPr>
          <w:rFonts w:ascii="Times New Roman" w:hAnsi="Times New Roman" w:cs="Times New Roman"/>
          <w:b/>
          <w:sz w:val="24"/>
          <w:szCs w:val="24"/>
        </w:rPr>
      </w:pPr>
      <w:bookmarkStart w:id="126" w:name="n9"/>
      <w:bookmarkStart w:id="127" w:name="n10"/>
      <w:bookmarkEnd w:id="126"/>
      <w:bookmarkEnd w:id="127"/>
      <w:r w:rsidRPr="00F97D4A">
        <w:rPr>
          <w:rFonts w:ascii="Times New Roman" w:hAnsi="Times New Roman" w:cs="Times New Roman"/>
          <w:b/>
          <w:sz w:val="24"/>
          <w:szCs w:val="24"/>
        </w:rPr>
        <w:t>2) у </w:t>
      </w:r>
      <w:hyperlink r:id="rId34" w:tgtFrame="_blank" w:history="1">
        <w:r w:rsidRPr="00F97D4A">
          <w:rPr>
            <w:rStyle w:val="a3"/>
            <w:rFonts w:ascii="Times New Roman" w:hAnsi="Times New Roman" w:cs="Times New Roman"/>
            <w:b/>
            <w:sz w:val="24"/>
            <w:szCs w:val="24"/>
          </w:rPr>
          <w:t>Кримінальн</w:t>
        </w:r>
        <w:r w:rsidR="00A04A27" w:rsidRPr="00F97D4A">
          <w:rPr>
            <w:rStyle w:val="a3"/>
            <w:rFonts w:ascii="Times New Roman" w:hAnsi="Times New Roman" w:cs="Times New Roman"/>
            <w:b/>
            <w:sz w:val="24"/>
            <w:szCs w:val="24"/>
          </w:rPr>
          <w:t xml:space="preserve">ий  кодекс </w:t>
        </w:r>
        <w:r w:rsidRPr="00F97D4A">
          <w:rPr>
            <w:rStyle w:val="a3"/>
            <w:rFonts w:ascii="Times New Roman" w:hAnsi="Times New Roman" w:cs="Times New Roman"/>
            <w:b/>
            <w:sz w:val="24"/>
            <w:szCs w:val="24"/>
          </w:rPr>
          <w:t xml:space="preserve"> України</w:t>
        </w:r>
      </w:hyperlink>
      <w:r w:rsidRPr="00F97D4A">
        <w:rPr>
          <w:rFonts w:ascii="Times New Roman" w:hAnsi="Times New Roman" w:cs="Times New Roman"/>
          <w:b/>
          <w:sz w:val="24"/>
          <w:szCs w:val="24"/>
        </w:rPr>
        <w:t> </w:t>
      </w:r>
      <w:bookmarkStart w:id="128" w:name="n11"/>
      <w:bookmarkEnd w:id="128"/>
      <w:r w:rsidRPr="00F97D4A">
        <w:rPr>
          <w:rFonts w:ascii="Times New Roman" w:hAnsi="Times New Roman" w:cs="Times New Roman"/>
          <w:b/>
          <w:sz w:val="24"/>
          <w:szCs w:val="24"/>
        </w:rPr>
        <w:t xml:space="preserve"> </w:t>
      </w:r>
    </w:p>
    <w:p w:rsidR="008E6D6F" w:rsidRPr="00F97D4A" w:rsidRDefault="00ED0E9E" w:rsidP="008E6D6F">
      <w:pPr>
        <w:jc w:val="both"/>
        <w:rPr>
          <w:rFonts w:ascii="Times New Roman" w:hAnsi="Times New Roman" w:cs="Times New Roman"/>
          <w:sz w:val="24"/>
          <w:szCs w:val="24"/>
        </w:rPr>
      </w:pPr>
      <w:bookmarkStart w:id="129" w:name="n26"/>
      <w:bookmarkEnd w:id="129"/>
      <w:r w:rsidRPr="00F97D4A">
        <w:rPr>
          <w:rFonts w:ascii="Times New Roman" w:hAnsi="Times New Roman" w:cs="Times New Roman"/>
          <w:b/>
          <w:sz w:val="24"/>
          <w:szCs w:val="24"/>
        </w:rPr>
        <w:t>у </w:t>
      </w:r>
      <w:hyperlink r:id="rId35" w:anchor="n3761" w:tgtFrame="_blank" w:history="1">
        <w:r w:rsidRPr="00F97D4A">
          <w:rPr>
            <w:rStyle w:val="a3"/>
            <w:rFonts w:ascii="Times New Roman" w:hAnsi="Times New Roman" w:cs="Times New Roman"/>
            <w:b/>
            <w:sz w:val="24"/>
            <w:szCs w:val="24"/>
          </w:rPr>
          <w:t>статті 366</w:t>
        </w:r>
      </w:hyperlink>
      <w:hyperlink r:id="rId36" w:anchor="n3761" w:tgtFrame="_blank" w:history="1">
        <w:r w:rsidRPr="00F97D4A">
          <w:rPr>
            <w:rStyle w:val="a3"/>
            <w:rFonts w:ascii="Times New Roman" w:hAnsi="Times New Roman" w:cs="Times New Roman"/>
            <w:b/>
            <w:bCs/>
            <w:sz w:val="24"/>
            <w:szCs w:val="24"/>
            <w:vertAlign w:val="superscript"/>
          </w:rPr>
          <w:t>-2</w:t>
        </w:r>
      </w:hyperlink>
      <w:r w:rsidRPr="00F97D4A">
        <w:rPr>
          <w:rFonts w:ascii="Times New Roman" w:hAnsi="Times New Roman" w:cs="Times New Roman"/>
          <w:b/>
          <w:sz w:val="24"/>
          <w:szCs w:val="24"/>
        </w:rPr>
        <w:t>:</w:t>
      </w:r>
      <w:r w:rsidR="008E6D6F" w:rsidRPr="00F97D4A">
        <w:rPr>
          <w:rFonts w:ascii="Times New Roman" w:hAnsi="Times New Roman" w:cs="Times New Roman"/>
          <w:sz w:val="24"/>
          <w:szCs w:val="24"/>
        </w:rPr>
        <w:t xml:space="preserve"> Декларування недостовірної інформації</w:t>
      </w:r>
    </w:p>
    <w:p w:rsidR="008E6D6F" w:rsidRPr="00F97D4A" w:rsidRDefault="008E6D6F" w:rsidP="008E6D6F">
      <w:pPr>
        <w:jc w:val="both"/>
        <w:rPr>
          <w:rFonts w:ascii="Times New Roman" w:hAnsi="Times New Roman" w:cs="Times New Roman"/>
          <w:sz w:val="24"/>
          <w:szCs w:val="24"/>
        </w:rPr>
      </w:pPr>
      <w:r w:rsidRPr="00F97D4A">
        <w:rPr>
          <w:rFonts w:ascii="Times New Roman" w:hAnsi="Times New Roman" w:cs="Times New Roman"/>
          <w:sz w:val="24"/>
          <w:szCs w:val="24"/>
        </w:rPr>
        <w:t xml:space="preserve"> </w:t>
      </w:r>
      <w:bookmarkStart w:id="130" w:name="n27"/>
      <w:bookmarkEnd w:id="130"/>
      <w:r w:rsidR="00ED0E9E" w:rsidRPr="00F97D4A">
        <w:rPr>
          <w:rFonts w:ascii="Times New Roman" w:hAnsi="Times New Roman" w:cs="Times New Roman"/>
          <w:sz w:val="24"/>
          <w:szCs w:val="24"/>
        </w:rPr>
        <w:t>у </w:t>
      </w:r>
      <w:hyperlink r:id="rId37" w:anchor="n3762" w:tgtFrame="_blank" w:history="1">
        <w:r w:rsidR="00ED0E9E" w:rsidRPr="00F97D4A">
          <w:rPr>
            <w:rStyle w:val="a3"/>
            <w:rFonts w:ascii="Times New Roman" w:hAnsi="Times New Roman" w:cs="Times New Roman"/>
            <w:sz w:val="24"/>
            <w:szCs w:val="24"/>
          </w:rPr>
          <w:t>частині першій</w:t>
        </w:r>
      </w:hyperlink>
      <w:r w:rsidR="00ED0E9E" w:rsidRPr="00F97D4A">
        <w:rPr>
          <w:rFonts w:ascii="Times New Roman" w:hAnsi="Times New Roman" w:cs="Times New Roman"/>
          <w:sz w:val="24"/>
          <w:szCs w:val="24"/>
        </w:rPr>
        <w:t>:</w:t>
      </w:r>
      <w:r w:rsidRPr="00F97D4A">
        <w:rPr>
          <w:rFonts w:ascii="Times New Roman" w:eastAsia="Times New Roman" w:hAnsi="Times New Roman" w:cs="Times New Roman"/>
          <w:color w:val="212529"/>
          <w:sz w:val="24"/>
          <w:szCs w:val="24"/>
          <w:lang w:eastAsia="uk-UA"/>
        </w:rPr>
        <w:t xml:space="preserve"> </w:t>
      </w:r>
      <w:r w:rsidRPr="00F97D4A">
        <w:rPr>
          <w:rFonts w:ascii="Times New Roman" w:hAnsi="Times New Roman" w:cs="Times New Roman"/>
          <w:sz w:val="24"/>
          <w:szCs w:val="24"/>
        </w:rPr>
        <w:t>Умисне внесення суб’єктом декларування завідомо недостовірних відомостей до декларації особи, уповноваженої на виконання функцій держави або місцевого самоврядування, передбаченої </w:t>
      </w:r>
      <w:hyperlink r:id="rId38" w:tgtFrame="_blank" w:history="1">
        <w:r w:rsidRPr="00F97D4A">
          <w:rPr>
            <w:rStyle w:val="a3"/>
            <w:rFonts w:ascii="Times New Roman" w:hAnsi="Times New Roman" w:cs="Times New Roman"/>
            <w:sz w:val="24"/>
            <w:szCs w:val="24"/>
          </w:rPr>
          <w:t>Законом України "Про запобігання корупції"</w:t>
        </w:r>
      </w:hyperlink>
      <w:r w:rsidRPr="00F97D4A">
        <w:rPr>
          <w:rFonts w:ascii="Times New Roman" w:hAnsi="Times New Roman" w:cs="Times New Roman"/>
          <w:sz w:val="24"/>
          <w:szCs w:val="24"/>
        </w:rPr>
        <w:t>, якщо такі відомості відрізняються від достовірних на суму від 500 до 2000 прожиткових мінімумів для працездатних осіб, </w:t>
      </w:r>
    </w:p>
    <w:p w:rsidR="008E6D6F" w:rsidRPr="00F97D4A" w:rsidRDefault="008E6D6F" w:rsidP="008E6D6F">
      <w:pPr>
        <w:pStyle w:val="a6"/>
        <w:numPr>
          <w:ilvl w:val="0"/>
          <w:numId w:val="1"/>
        </w:numPr>
        <w:jc w:val="both"/>
        <w:rPr>
          <w:rFonts w:ascii="Times New Roman" w:hAnsi="Times New Roman" w:cs="Times New Roman"/>
          <w:sz w:val="24"/>
          <w:szCs w:val="24"/>
        </w:rPr>
      </w:pPr>
      <w:r w:rsidRPr="00F97D4A">
        <w:rPr>
          <w:rFonts w:ascii="Times New Roman" w:hAnsi="Times New Roman" w:cs="Times New Roman"/>
          <w:sz w:val="24"/>
          <w:szCs w:val="24"/>
        </w:rPr>
        <w:t>карається штрафом від трьох тисяч до чотирьох тисяч неоподатковуваних мінімумів доходів громадян або громадськими роботами на строк від ста п’ятдесяти до двохсот сорока годин або обмеженням волі на строк до двох років, з позбавленням права обіймати певні посади чи займатися певною діяльністю на строк до трьох років.</w:t>
      </w:r>
    </w:p>
    <w:p w:rsidR="00ED0E9E" w:rsidRPr="00F97D4A" w:rsidRDefault="00ED0E9E" w:rsidP="00ED0E9E">
      <w:pPr>
        <w:jc w:val="both"/>
        <w:rPr>
          <w:rFonts w:ascii="Times New Roman" w:hAnsi="Times New Roman" w:cs="Times New Roman"/>
          <w:sz w:val="24"/>
          <w:szCs w:val="24"/>
        </w:rPr>
      </w:pPr>
      <w:bookmarkStart w:id="131" w:name="n28"/>
      <w:bookmarkEnd w:id="131"/>
      <w:r w:rsidRPr="00F97D4A">
        <w:rPr>
          <w:rFonts w:ascii="Times New Roman" w:hAnsi="Times New Roman" w:cs="Times New Roman"/>
          <w:sz w:val="24"/>
          <w:szCs w:val="24"/>
        </w:rPr>
        <w:t>в абзаці першому цифри "4000" замінити цифрами "2000";</w:t>
      </w:r>
    </w:p>
    <w:p w:rsidR="00ED0E9E" w:rsidRPr="00F97D4A" w:rsidRDefault="00ED0E9E" w:rsidP="00ED0E9E">
      <w:pPr>
        <w:jc w:val="both"/>
        <w:rPr>
          <w:rFonts w:ascii="Times New Roman" w:hAnsi="Times New Roman" w:cs="Times New Roman"/>
          <w:sz w:val="24"/>
          <w:szCs w:val="24"/>
        </w:rPr>
      </w:pPr>
      <w:bookmarkStart w:id="132" w:name="n29"/>
      <w:bookmarkEnd w:id="132"/>
      <w:r w:rsidRPr="00F97D4A">
        <w:rPr>
          <w:rFonts w:ascii="Times New Roman" w:hAnsi="Times New Roman" w:cs="Times New Roman"/>
          <w:sz w:val="24"/>
          <w:szCs w:val="24"/>
        </w:rPr>
        <w:t>в абзаці другому слова "</w:t>
      </w:r>
      <w:r w:rsidRPr="00F97D4A">
        <w:rPr>
          <w:rFonts w:ascii="Times New Roman" w:hAnsi="Times New Roman" w:cs="Times New Roman"/>
          <w:sz w:val="24"/>
          <w:szCs w:val="24"/>
          <w:u w:val="single"/>
        </w:rPr>
        <w:t>від двох тисяч п’ятисот до трьох тисяч"</w:t>
      </w:r>
      <w:r w:rsidRPr="00F97D4A">
        <w:rPr>
          <w:rFonts w:ascii="Times New Roman" w:hAnsi="Times New Roman" w:cs="Times New Roman"/>
          <w:sz w:val="24"/>
          <w:szCs w:val="24"/>
        </w:rPr>
        <w:t xml:space="preserve"> замінити словами "</w:t>
      </w:r>
      <w:r w:rsidRPr="00F97D4A">
        <w:rPr>
          <w:rFonts w:ascii="Times New Roman" w:hAnsi="Times New Roman" w:cs="Times New Roman"/>
          <w:sz w:val="24"/>
          <w:szCs w:val="24"/>
          <w:u w:val="single"/>
        </w:rPr>
        <w:t>від трьох тисяч до чотирьох тисяч"</w:t>
      </w:r>
      <w:r w:rsidRPr="00F97D4A">
        <w:rPr>
          <w:rFonts w:ascii="Times New Roman" w:hAnsi="Times New Roman" w:cs="Times New Roman"/>
          <w:sz w:val="24"/>
          <w:szCs w:val="24"/>
        </w:rPr>
        <w:t>, а після слів "</w:t>
      </w:r>
      <w:r w:rsidRPr="00F97D4A">
        <w:rPr>
          <w:rFonts w:ascii="Times New Roman" w:hAnsi="Times New Roman" w:cs="Times New Roman"/>
          <w:sz w:val="24"/>
          <w:szCs w:val="24"/>
          <w:u w:val="single"/>
        </w:rPr>
        <w:t>від ста п’ятдесяти до двохсот сорока годин</w:t>
      </w:r>
      <w:r w:rsidRPr="00F97D4A">
        <w:rPr>
          <w:rFonts w:ascii="Times New Roman" w:hAnsi="Times New Roman" w:cs="Times New Roman"/>
          <w:sz w:val="24"/>
          <w:szCs w:val="24"/>
        </w:rPr>
        <w:t>" доповнити словами "</w:t>
      </w:r>
      <w:r w:rsidRPr="00F97D4A">
        <w:rPr>
          <w:rFonts w:ascii="Times New Roman" w:hAnsi="Times New Roman" w:cs="Times New Roman"/>
          <w:sz w:val="24"/>
          <w:szCs w:val="24"/>
          <w:u w:val="single"/>
        </w:rPr>
        <w:t xml:space="preserve">або обмеженням волі </w:t>
      </w:r>
      <w:r w:rsidR="00C06754" w:rsidRPr="00F97D4A">
        <w:rPr>
          <w:rFonts w:ascii="Times New Roman" w:hAnsi="Times New Roman" w:cs="Times New Roman"/>
          <w:sz w:val="24"/>
          <w:szCs w:val="24"/>
          <w:u w:val="single"/>
        </w:rPr>
        <w:t xml:space="preserve"> </w:t>
      </w:r>
      <w:r w:rsidRPr="00F97D4A">
        <w:rPr>
          <w:rFonts w:ascii="Times New Roman" w:hAnsi="Times New Roman" w:cs="Times New Roman"/>
          <w:sz w:val="24"/>
          <w:szCs w:val="24"/>
          <w:u w:val="single"/>
        </w:rPr>
        <w:t xml:space="preserve">на </w:t>
      </w:r>
      <w:r w:rsidR="00C06754" w:rsidRPr="00F97D4A">
        <w:rPr>
          <w:rFonts w:ascii="Times New Roman" w:hAnsi="Times New Roman" w:cs="Times New Roman"/>
          <w:sz w:val="24"/>
          <w:szCs w:val="24"/>
          <w:u w:val="single"/>
        </w:rPr>
        <w:t xml:space="preserve"> </w:t>
      </w:r>
      <w:r w:rsidRPr="00F97D4A">
        <w:rPr>
          <w:rFonts w:ascii="Times New Roman" w:hAnsi="Times New Roman" w:cs="Times New Roman"/>
          <w:sz w:val="24"/>
          <w:szCs w:val="24"/>
          <w:u w:val="single"/>
        </w:rPr>
        <w:t>строк до двох років</w:t>
      </w:r>
      <w:r w:rsidRPr="00F97D4A">
        <w:rPr>
          <w:rFonts w:ascii="Times New Roman" w:hAnsi="Times New Roman" w:cs="Times New Roman"/>
          <w:sz w:val="24"/>
          <w:szCs w:val="24"/>
        </w:rPr>
        <w:t>";</w:t>
      </w:r>
      <w:bookmarkStart w:id="133" w:name="_GoBack"/>
      <w:bookmarkEnd w:id="133"/>
    </w:p>
    <w:p w:rsidR="00C06754" w:rsidRPr="00F97D4A" w:rsidRDefault="00ED0E9E" w:rsidP="00C06754">
      <w:pPr>
        <w:jc w:val="both"/>
        <w:rPr>
          <w:rFonts w:ascii="Times New Roman" w:hAnsi="Times New Roman" w:cs="Times New Roman"/>
          <w:sz w:val="24"/>
          <w:szCs w:val="24"/>
        </w:rPr>
      </w:pPr>
      <w:bookmarkStart w:id="134" w:name="n30"/>
      <w:bookmarkEnd w:id="134"/>
      <w:r w:rsidRPr="00F97D4A">
        <w:rPr>
          <w:rFonts w:ascii="Times New Roman" w:hAnsi="Times New Roman" w:cs="Times New Roman"/>
          <w:sz w:val="24"/>
          <w:szCs w:val="24"/>
        </w:rPr>
        <w:t>у </w:t>
      </w:r>
      <w:hyperlink r:id="rId39" w:anchor="n3764" w:tgtFrame="_blank" w:history="1">
        <w:r w:rsidRPr="00F97D4A">
          <w:rPr>
            <w:rStyle w:val="a3"/>
            <w:rFonts w:ascii="Times New Roman" w:hAnsi="Times New Roman" w:cs="Times New Roman"/>
            <w:sz w:val="24"/>
            <w:szCs w:val="24"/>
          </w:rPr>
          <w:t>частині другій</w:t>
        </w:r>
      </w:hyperlink>
      <w:r w:rsidRPr="00F97D4A">
        <w:rPr>
          <w:rFonts w:ascii="Times New Roman" w:hAnsi="Times New Roman" w:cs="Times New Roman"/>
          <w:sz w:val="24"/>
          <w:szCs w:val="24"/>
        </w:rPr>
        <w:t>:</w:t>
      </w:r>
      <w:r w:rsidR="00C06754" w:rsidRPr="00F97D4A">
        <w:rPr>
          <w:rFonts w:ascii="Times New Roman" w:hAnsi="Times New Roman" w:cs="Times New Roman"/>
          <w:sz w:val="24"/>
          <w:szCs w:val="24"/>
        </w:rPr>
        <w:t xml:space="preserve"> Умисне внесення суб’єктом декларування завідомо недостовірних відомостей до декларації особи, уповноваженої на виконання функцій держави або місцевого самоврядування, передбаченої  </w:t>
      </w:r>
      <w:hyperlink r:id="rId40" w:tgtFrame="_blank" w:history="1">
        <w:r w:rsidR="00C06754" w:rsidRPr="00F97D4A">
          <w:rPr>
            <w:rStyle w:val="a3"/>
            <w:rFonts w:ascii="Times New Roman" w:hAnsi="Times New Roman" w:cs="Times New Roman"/>
            <w:sz w:val="24"/>
            <w:szCs w:val="24"/>
          </w:rPr>
          <w:t>Законом України "Про запобігання корупції"</w:t>
        </w:r>
      </w:hyperlink>
      <w:r w:rsidR="00C06754" w:rsidRPr="00F97D4A">
        <w:rPr>
          <w:rFonts w:ascii="Times New Roman" w:hAnsi="Times New Roman" w:cs="Times New Roman"/>
          <w:sz w:val="24"/>
          <w:szCs w:val="24"/>
        </w:rPr>
        <w:t>, якщо такі відомості відрізняються від достовірних на суму понад 2000 прожиткових мінімумів для працездатних осіб, -</w:t>
      </w:r>
    </w:p>
    <w:p w:rsidR="00C06754" w:rsidRPr="00F97D4A" w:rsidRDefault="00C06754" w:rsidP="00C06754">
      <w:pPr>
        <w:jc w:val="both"/>
        <w:rPr>
          <w:rFonts w:ascii="Times New Roman" w:hAnsi="Times New Roman" w:cs="Times New Roman"/>
          <w:sz w:val="24"/>
          <w:szCs w:val="24"/>
        </w:rPr>
      </w:pPr>
      <w:r w:rsidRPr="00F97D4A">
        <w:rPr>
          <w:rFonts w:ascii="Times New Roman" w:hAnsi="Times New Roman" w:cs="Times New Roman"/>
          <w:sz w:val="24"/>
          <w:szCs w:val="24"/>
        </w:rPr>
        <w:t>карається штрафом від чотирьох тисяч до п’яти тисяч неоподатковуваних мінімумів доходів громадян або громадськими роботами на строк від ста п’ятдесяти до двохсот сорока годин, або обмеженням волі на строк до двох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ED0E9E" w:rsidRPr="00F97D4A" w:rsidRDefault="00ED0E9E" w:rsidP="00ED0E9E">
      <w:pPr>
        <w:jc w:val="both"/>
        <w:rPr>
          <w:rFonts w:ascii="Times New Roman" w:hAnsi="Times New Roman" w:cs="Times New Roman"/>
          <w:sz w:val="24"/>
          <w:szCs w:val="24"/>
        </w:rPr>
      </w:pPr>
      <w:bookmarkStart w:id="135" w:name="n31"/>
      <w:bookmarkEnd w:id="135"/>
      <w:r w:rsidRPr="00F97D4A">
        <w:rPr>
          <w:rFonts w:ascii="Times New Roman" w:hAnsi="Times New Roman" w:cs="Times New Roman"/>
          <w:sz w:val="24"/>
          <w:szCs w:val="24"/>
        </w:rPr>
        <w:t>в абзаці першому цифри "4000" замінити цифрами "2000";</w:t>
      </w:r>
    </w:p>
    <w:p w:rsidR="00ED0E9E" w:rsidRPr="00F97D4A" w:rsidRDefault="00ED0E9E" w:rsidP="00ED0E9E">
      <w:pPr>
        <w:jc w:val="both"/>
        <w:rPr>
          <w:rFonts w:ascii="Times New Roman" w:hAnsi="Times New Roman" w:cs="Times New Roman"/>
          <w:sz w:val="24"/>
          <w:szCs w:val="24"/>
        </w:rPr>
      </w:pPr>
      <w:bookmarkStart w:id="136" w:name="n32"/>
      <w:bookmarkEnd w:id="136"/>
      <w:r w:rsidRPr="00F97D4A">
        <w:rPr>
          <w:rFonts w:ascii="Times New Roman" w:hAnsi="Times New Roman" w:cs="Times New Roman"/>
          <w:sz w:val="24"/>
          <w:szCs w:val="24"/>
        </w:rPr>
        <w:t>в абзаці другому слова "від трьох тисяч" замінити словами "від чотирьох тисяч", а після слів "або обмеженням волі на строк до двох років" доповнити словами "або позбавленням волі на той самий строк";</w:t>
      </w:r>
    </w:p>
    <w:bookmarkStart w:id="137" w:name="n33"/>
    <w:bookmarkEnd w:id="137"/>
    <w:p w:rsidR="00ED0E9E" w:rsidRPr="00F97D4A" w:rsidRDefault="00ED0E9E" w:rsidP="00ED0E9E">
      <w:pPr>
        <w:jc w:val="both"/>
        <w:rPr>
          <w:rFonts w:ascii="Times New Roman" w:hAnsi="Times New Roman" w:cs="Times New Roman"/>
          <w:sz w:val="24"/>
          <w:szCs w:val="24"/>
        </w:rPr>
      </w:pPr>
      <w:r w:rsidRPr="00F97D4A">
        <w:rPr>
          <w:rFonts w:ascii="Times New Roman" w:hAnsi="Times New Roman" w:cs="Times New Roman"/>
          <w:sz w:val="24"/>
          <w:szCs w:val="24"/>
        </w:rPr>
        <w:fldChar w:fldCharType="begin"/>
      </w:r>
      <w:r w:rsidRPr="00F97D4A">
        <w:rPr>
          <w:rFonts w:ascii="Times New Roman" w:hAnsi="Times New Roman" w:cs="Times New Roman"/>
          <w:sz w:val="24"/>
          <w:szCs w:val="24"/>
        </w:rPr>
        <w:instrText xml:space="preserve"> HYPERLINK "https://zakon.rada.gov.ua/laws/show/2341-14" \l "n3766" \t "_blank" </w:instrText>
      </w:r>
      <w:r w:rsidRPr="00F97D4A">
        <w:rPr>
          <w:rFonts w:ascii="Times New Roman" w:hAnsi="Times New Roman" w:cs="Times New Roman"/>
          <w:sz w:val="24"/>
          <w:szCs w:val="24"/>
        </w:rPr>
        <w:fldChar w:fldCharType="separate"/>
      </w:r>
      <w:r w:rsidRPr="00F97D4A">
        <w:rPr>
          <w:rStyle w:val="a3"/>
          <w:rFonts w:ascii="Times New Roman" w:hAnsi="Times New Roman" w:cs="Times New Roman"/>
          <w:sz w:val="24"/>
          <w:szCs w:val="24"/>
        </w:rPr>
        <w:t>примітку</w:t>
      </w:r>
      <w:r w:rsidRPr="00F97D4A">
        <w:rPr>
          <w:rFonts w:ascii="Times New Roman" w:hAnsi="Times New Roman" w:cs="Times New Roman"/>
          <w:sz w:val="24"/>
          <w:szCs w:val="24"/>
        </w:rPr>
        <w:fldChar w:fldCharType="end"/>
      </w:r>
      <w:r w:rsidRPr="00F97D4A">
        <w:rPr>
          <w:rFonts w:ascii="Times New Roman" w:hAnsi="Times New Roman" w:cs="Times New Roman"/>
          <w:sz w:val="24"/>
          <w:szCs w:val="24"/>
        </w:rPr>
        <w:t> викласти в такій редакції:</w:t>
      </w:r>
    </w:p>
    <w:p w:rsidR="00ED0E9E" w:rsidRPr="00F97D4A" w:rsidRDefault="00ED0E9E" w:rsidP="00ED0E9E">
      <w:pPr>
        <w:jc w:val="both"/>
        <w:rPr>
          <w:rFonts w:ascii="Times New Roman" w:hAnsi="Times New Roman" w:cs="Times New Roman"/>
          <w:sz w:val="24"/>
          <w:szCs w:val="24"/>
        </w:rPr>
      </w:pPr>
      <w:bookmarkStart w:id="138" w:name="n34"/>
      <w:bookmarkEnd w:id="138"/>
      <w:r w:rsidRPr="00F97D4A">
        <w:rPr>
          <w:rFonts w:ascii="Times New Roman" w:hAnsi="Times New Roman" w:cs="Times New Roman"/>
          <w:sz w:val="24"/>
          <w:szCs w:val="24"/>
        </w:rPr>
        <w:t>"Примітка. Суб’єктами декларування у цій статті та </w:t>
      </w:r>
      <w:hyperlink r:id="rId41" w:anchor="n3767" w:tgtFrame="_blank" w:history="1">
        <w:r w:rsidRPr="00F97D4A">
          <w:rPr>
            <w:rStyle w:val="a3"/>
            <w:rFonts w:ascii="Times New Roman" w:hAnsi="Times New Roman" w:cs="Times New Roman"/>
            <w:sz w:val="24"/>
            <w:szCs w:val="24"/>
          </w:rPr>
          <w:t>статті 366</w:t>
        </w:r>
      </w:hyperlink>
      <w:hyperlink r:id="rId42" w:anchor="n3767" w:tgtFrame="_blank" w:history="1">
        <w:r w:rsidRPr="00F97D4A">
          <w:rPr>
            <w:rStyle w:val="a3"/>
            <w:rFonts w:ascii="Times New Roman" w:hAnsi="Times New Roman" w:cs="Times New Roman"/>
            <w:bCs/>
            <w:sz w:val="24"/>
            <w:szCs w:val="24"/>
            <w:vertAlign w:val="superscript"/>
          </w:rPr>
          <w:t>-3</w:t>
        </w:r>
      </w:hyperlink>
      <w:r w:rsidRPr="00F97D4A">
        <w:rPr>
          <w:rFonts w:ascii="Times New Roman" w:hAnsi="Times New Roman" w:cs="Times New Roman"/>
          <w:sz w:val="24"/>
          <w:szCs w:val="24"/>
        </w:rPr>
        <w:t> цього Кодексу є особи, які відповідно до частин </w:t>
      </w:r>
      <w:hyperlink r:id="rId43" w:anchor="n440" w:tgtFrame="_blank" w:history="1">
        <w:r w:rsidRPr="00F97D4A">
          <w:rPr>
            <w:rStyle w:val="a3"/>
            <w:rFonts w:ascii="Times New Roman" w:hAnsi="Times New Roman" w:cs="Times New Roman"/>
            <w:sz w:val="24"/>
            <w:szCs w:val="24"/>
          </w:rPr>
          <w:t>першої</w:t>
        </w:r>
      </w:hyperlink>
      <w:r w:rsidRPr="00F97D4A">
        <w:rPr>
          <w:rFonts w:ascii="Times New Roman" w:hAnsi="Times New Roman" w:cs="Times New Roman"/>
          <w:sz w:val="24"/>
          <w:szCs w:val="24"/>
        </w:rPr>
        <w:t> та </w:t>
      </w:r>
      <w:hyperlink r:id="rId44" w:anchor="n441" w:tgtFrame="_blank" w:history="1">
        <w:r w:rsidRPr="00F97D4A">
          <w:rPr>
            <w:rStyle w:val="a3"/>
            <w:rFonts w:ascii="Times New Roman" w:hAnsi="Times New Roman" w:cs="Times New Roman"/>
            <w:sz w:val="24"/>
            <w:szCs w:val="24"/>
          </w:rPr>
          <w:t>другої</w:t>
        </w:r>
      </w:hyperlink>
      <w:r w:rsidRPr="00F97D4A">
        <w:rPr>
          <w:rFonts w:ascii="Times New Roman" w:hAnsi="Times New Roman" w:cs="Times New Roman"/>
          <w:sz w:val="24"/>
          <w:szCs w:val="24"/>
        </w:rPr>
        <w:t>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1356A4" w:rsidRPr="00F97D4A" w:rsidRDefault="00ED0E9E" w:rsidP="001356A4">
      <w:pPr>
        <w:jc w:val="both"/>
        <w:rPr>
          <w:rFonts w:ascii="Times New Roman" w:hAnsi="Times New Roman" w:cs="Times New Roman"/>
          <w:sz w:val="24"/>
          <w:szCs w:val="24"/>
        </w:rPr>
      </w:pPr>
      <w:bookmarkStart w:id="139" w:name="n35"/>
      <w:bookmarkEnd w:id="139"/>
      <w:r w:rsidRPr="00F97D4A">
        <w:rPr>
          <w:rFonts w:ascii="Times New Roman" w:hAnsi="Times New Roman" w:cs="Times New Roman"/>
          <w:sz w:val="24"/>
          <w:szCs w:val="24"/>
        </w:rPr>
        <w:t>з) </w:t>
      </w:r>
      <w:hyperlink r:id="rId45" w:anchor="n3768" w:tgtFrame="_blank" w:history="1">
        <w:r w:rsidRPr="00F97D4A">
          <w:rPr>
            <w:rStyle w:val="a3"/>
            <w:rFonts w:ascii="Times New Roman" w:hAnsi="Times New Roman" w:cs="Times New Roman"/>
            <w:sz w:val="24"/>
            <w:szCs w:val="24"/>
          </w:rPr>
          <w:t>абзац другий</w:t>
        </w:r>
      </w:hyperlink>
      <w:r w:rsidRPr="00F97D4A">
        <w:rPr>
          <w:rFonts w:ascii="Times New Roman" w:hAnsi="Times New Roman" w:cs="Times New Roman"/>
          <w:sz w:val="24"/>
          <w:szCs w:val="24"/>
        </w:rPr>
        <w:t> статті 366</w:t>
      </w:r>
      <w:r w:rsidRPr="00F97D4A">
        <w:rPr>
          <w:rFonts w:ascii="Times New Roman" w:hAnsi="Times New Roman" w:cs="Times New Roman"/>
          <w:bCs/>
          <w:sz w:val="24"/>
          <w:szCs w:val="24"/>
          <w:vertAlign w:val="superscript"/>
        </w:rPr>
        <w:t>-3</w:t>
      </w:r>
      <w:r w:rsidRPr="00F97D4A">
        <w:rPr>
          <w:rFonts w:ascii="Times New Roman" w:hAnsi="Times New Roman" w:cs="Times New Roman"/>
          <w:sz w:val="24"/>
          <w:szCs w:val="24"/>
        </w:rPr>
        <w:t> </w:t>
      </w:r>
      <w:r w:rsidR="001356A4" w:rsidRPr="00F97D4A">
        <w:rPr>
          <w:rFonts w:ascii="Times New Roman" w:hAnsi="Times New Roman" w:cs="Times New Roman"/>
          <w:sz w:val="24"/>
          <w:szCs w:val="24"/>
        </w:rPr>
        <w:t>Неподання суб’єктом декларування декларації особи, уповноваженої на виконання функцій держави або місцевого самоврядування</w:t>
      </w:r>
    </w:p>
    <w:p w:rsidR="00ED0E9E" w:rsidRPr="00F97D4A" w:rsidRDefault="00ED0E9E" w:rsidP="00ED0E9E">
      <w:pPr>
        <w:jc w:val="both"/>
        <w:rPr>
          <w:rFonts w:ascii="Times New Roman" w:hAnsi="Times New Roman" w:cs="Times New Roman"/>
          <w:sz w:val="24"/>
          <w:szCs w:val="24"/>
          <w:u w:val="single"/>
        </w:rPr>
      </w:pPr>
      <w:r w:rsidRPr="00F97D4A">
        <w:rPr>
          <w:rFonts w:ascii="Times New Roman" w:hAnsi="Times New Roman" w:cs="Times New Roman"/>
          <w:sz w:val="24"/>
          <w:szCs w:val="24"/>
          <w:u w:val="single"/>
        </w:rPr>
        <w:t>після слів "від ста п’ятдесяти до двохсот сорока годин" доповнити словами "або обмеженням волі на строк до двох років, або позбавленням волі строком на один рік".</w:t>
      </w:r>
    </w:p>
    <w:p w:rsidR="00736850" w:rsidRPr="00F97D4A" w:rsidRDefault="001356A4" w:rsidP="00ED0E9E">
      <w:pPr>
        <w:jc w:val="both"/>
        <w:rPr>
          <w:rFonts w:ascii="Times New Roman" w:hAnsi="Times New Roman" w:cs="Times New Roman"/>
          <w:sz w:val="24"/>
          <w:szCs w:val="24"/>
        </w:rPr>
      </w:pPr>
      <w:bookmarkStart w:id="140" w:name="n36"/>
      <w:bookmarkEnd w:id="140"/>
      <w:r w:rsidRPr="00F97D4A">
        <w:rPr>
          <w:rFonts w:ascii="Times New Roman" w:hAnsi="Times New Roman" w:cs="Times New Roman"/>
          <w:sz w:val="24"/>
          <w:szCs w:val="24"/>
        </w:rPr>
        <w:t xml:space="preserve"> </w:t>
      </w:r>
    </w:p>
    <w:sectPr w:rsidR="00736850" w:rsidRPr="00F97D4A" w:rsidSect="001356A4">
      <w:pgSz w:w="11906" w:h="16838"/>
      <w:pgMar w:top="426" w:right="42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86E98"/>
    <w:multiLevelType w:val="hybridMultilevel"/>
    <w:tmpl w:val="A8D69A80"/>
    <w:lvl w:ilvl="0" w:tplc="4C46A6BA">
      <w:start w:val="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9E"/>
    <w:rsid w:val="0010199F"/>
    <w:rsid w:val="001356A4"/>
    <w:rsid w:val="001469FB"/>
    <w:rsid w:val="004B239B"/>
    <w:rsid w:val="006335AE"/>
    <w:rsid w:val="00736850"/>
    <w:rsid w:val="008E6D6F"/>
    <w:rsid w:val="00A04A27"/>
    <w:rsid w:val="00A532C5"/>
    <w:rsid w:val="00B102AA"/>
    <w:rsid w:val="00BA4EF6"/>
    <w:rsid w:val="00C06754"/>
    <w:rsid w:val="00ED0E9E"/>
    <w:rsid w:val="00ED2629"/>
    <w:rsid w:val="00F97D4A"/>
    <w:rsid w:val="00FC34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1088"/>
  <w15:chartTrackingRefBased/>
  <w15:docId w15:val="{19518E9B-BDF6-4A31-B962-EBC19A73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E6D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D6F"/>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ED0E9E"/>
    <w:rPr>
      <w:color w:val="0563C1" w:themeColor="hyperlink"/>
      <w:u w:val="single"/>
    </w:rPr>
  </w:style>
  <w:style w:type="paragraph" w:styleId="a4">
    <w:name w:val="No Spacing"/>
    <w:uiPriority w:val="1"/>
    <w:qFormat/>
    <w:rsid w:val="00ED0E9E"/>
    <w:pPr>
      <w:spacing w:after="0" w:line="240" w:lineRule="auto"/>
    </w:pPr>
  </w:style>
  <w:style w:type="paragraph" w:styleId="a5">
    <w:name w:val="Normal (Web)"/>
    <w:basedOn w:val="a"/>
    <w:uiPriority w:val="99"/>
    <w:semiHidden/>
    <w:unhideWhenUsed/>
    <w:rsid w:val="008E6D6F"/>
    <w:rPr>
      <w:rFonts w:ascii="Times New Roman" w:hAnsi="Times New Roman" w:cs="Times New Roman"/>
      <w:sz w:val="24"/>
      <w:szCs w:val="24"/>
    </w:rPr>
  </w:style>
  <w:style w:type="paragraph" w:styleId="a6">
    <w:name w:val="List Paragraph"/>
    <w:basedOn w:val="a"/>
    <w:uiPriority w:val="34"/>
    <w:qFormat/>
    <w:rsid w:val="008E6D6F"/>
    <w:pPr>
      <w:ind w:left="720"/>
      <w:contextualSpacing/>
    </w:pPr>
  </w:style>
  <w:style w:type="paragraph" w:styleId="a7">
    <w:name w:val="Balloon Text"/>
    <w:basedOn w:val="a"/>
    <w:link w:val="a8"/>
    <w:uiPriority w:val="99"/>
    <w:semiHidden/>
    <w:unhideWhenUsed/>
    <w:rsid w:val="00A532C5"/>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A53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4559">
      <w:bodyDiv w:val="1"/>
      <w:marLeft w:val="0"/>
      <w:marRight w:val="0"/>
      <w:marTop w:val="0"/>
      <w:marBottom w:val="0"/>
      <w:divBdr>
        <w:top w:val="none" w:sz="0" w:space="0" w:color="auto"/>
        <w:left w:val="none" w:sz="0" w:space="0" w:color="auto"/>
        <w:bottom w:val="none" w:sz="0" w:space="0" w:color="auto"/>
        <w:right w:val="none" w:sz="0" w:space="0" w:color="auto"/>
      </w:divBdr>
    </w:div>
    <w:div w:id="727070109">
      <w:bodyDiv w:val="1"/>
      <w:marLeft w:val="0"/>
      <w:marRight w:val="0"/>
      <w:marTop w:val="0"/>
      <w:marBottom w:val="0"/>
      <w:divBdr>
        <w:top w:val="none" w:sz="0" w:space="0" w:color="auto"/>
        <w:left w:val="none" w:sz="0" w:space="0" w:color="auto"/>
        <w:bottom w:val="none" w:sz="0" w:space="0" w:color="auto"/>
        <w:right w:val="none" w:sz="0" w:space="0" w:color="auto"/>
      </w:divBdr>
      <w:divsChild>
        <w:div w:id="1218856622">
          <w:marLeft w:val="0"/>
          <w:marRight w:val="0"/>
          <w:marTop w:val="0"/>
          <w:marBottom w:val="0"/>
          <w:divBdr>
            <w:top w:val="none" w:sz="0" w:space="0" w:color="auto"/>
            <w:left w:val="none" w:sz="0" w:space="0" w:color="auto"/>
            <w:bottom w:val="none" w:sz="0" w:space="0" w:color="auto"/>
            <w:right w:val="none" w:sz="0" w:space="0" w:color="auto"/>
          </w:divBdr>
        </w:div>
      </w:divsChild>
    </w:div>
    <w:div w:id="744572427">
      <w:bodyDiv w:val="1"/>
      <w:marLeft w:val="0"/>
      <w:marRight w:val="0"/>
      <w:marTop w:val="0"/>
      <w:marBottom w:val="0"/>
      <w:divBdr>
        <w:top w:val="none" w:sz="0" w:space="0" w:color="auto"/>
        <w:left w:val="none" w:sz="0" w:space="0" w:color="auto"/>
        <w:bottom w:val="none" w:sz="0" w:space="0" w:color="auto"/>
        <w:right w:val="none" w:sz="0" w:space="0" w:color="auto"/>
      </w:divBdr>
    </w:div>
    <w:div w:id="864749687">
      <w:bodyDiv w:val="1"/>
      <w:marLeft w:val="0"/>
      <w:marRight w:val="0"/>
      <w:marTop w:val="0"/>
      <w:marBottom w:val="0"/>
      <w:divBdr>
        <w:top w:val="none" w:sz="0" w:space="0" w:color="auto"/>
        <w:left w:val="none" w:sz="0" w:space="0" w:color="auto"/>
        <w:bottom w:val="none" w:sz="0" w:space="0" w:color="auto"/>
        <w:right w:val="none" w:sz="0" w:space="0" w:color="auto"/>
      </w:divBdr>
      <w:divsChild>
        <w:div w:id="2145847297">
          <w:marLeft w:val="0"/>
          <w:marRight w:val="0"/>
          <w:marTop w:val="0"/>
          <w:marBottom w:val="150"/>
          <w:divBdr>
            <w:top w:val="none" w:sz="0" w:space="0" w:color="auto"/>
            <w:left w:val="none" w:sz="0" w:space="0" w:color="auto"/>
            <w:bottom w:val="none" w:sz="0" w:space="0" w:color="auto"/>
            <w:right w:val="none" w:sz="0" w:space="0" w:color="auto"/>
          </w:divBdr>
        </w:div>
        <w:div w:id="1531453667">
          <w:marLeft w:val="0"/>
          <w:marRight w:val="0"/>
          <w:marTop w:val="0"/>
          <w:marBottom w:val="150"/>
          <w:divBdr>
            <w:top w:val="none" w:sz="0" w:space="0" w:color="auto"/>
            <w:left w:val="none" w:sz="0" w:space="0" w:color="auto"/>
            <w:bottom w:val="none" w:sz="0" w:space="0" w:color="auto"/>
            <w:right w:val="none" w:sz="0" w:space="0" w:color="auto"/>
          </w:divBdr>
        </w:div>
      </w:divsChild>
    </w:div>
    <w:div w:id="1189223598">
      <w:bodyDiv w:val="1"/>
      <w:marLeft w:val="0"/>
      <w:marRight w:val="0"/>
      <w:marTop w:val="0"/>
      <w:marBottom w:val="0"/>
      <w:divBdr>
        <w:top w:val="none" w:sz="0" w:space="0" w:color="auto"/>
        <w:left w:val="none" w:sz="0" w:space="0" w:color="auto"/>
        <w:bottom w:val="none" w:sz="0" w:space="0" w:color="auto"/>
        <w:right w:val="none" w:sz="0" w:space="0" w:color="auto"/>
      </w:divBdr>
    </w:div>
    <w:div w:id="1494297683">
      <w:bodyDiv w:val="1"/>
      <w:marLeft w:val="0"/>
      <w:marRight w:val="0"/>
      <w:marTop w:val="0"/>
      <w:marBottom w:val="0"/>
      <w:divBdr>
        <w:top w:val="none" w:sz="0" w:space="0" w:color="auto"/>
        <w:left w:val="none" w:sz="0" w:space="0" w:color="auto"/>
        <w:bottom w:val="none" w:sz="0" w:space="0" w:color="auto"/>
        <w:right w:val="none" w:sz="0" w:space="0" w:color="auto"/>
      </w:divBdr>
      <w:divsChild>
        <w:div w:id="1982078240">
          <w:marLeft w:val="0"/>
          <w:marRight w:val="0"/>
          <w:marTop w:val="0"/>
          <w:marBottom w:val="0"/>
          <w:divBdr>
            <w:top w:val="none" w:sz="0" w:space="0" w:color="auto"/>
            <w:left w:val="none" w:sz="0" w:space="0" w:color="auto"/>
            <w:bottom w:val="none" w:sz="0" w:space="0" w:color="auto"/>
            <w:right w:val="none" w:sz="0" w:space="0" w:color="auto"/>
          </w:divBdr>
        </w:div>
      </w:divsChild>
    </w:div>
    <w:div w:id="1554272747">
      <w:bodyDiv w:val="1"/>
      <w:marLeft w:val="0"/>
      <w:marRight w:val="0"/>
      <w:marTop w:val="0"/>
      <w:marBottom w:val="0"/>
      <w:divBdr>
        <w:top w:val="none" w:sz="0" w:space="0" w:color="auto"/>
        <w:left w:val="none" w:sz="0" w:space="0" w:color="auto"/>
        <w:bottom w:val="none" w:sz="0" w:space="0" w:color="auto"/>
        <w:right w:val="none" w:sz="0" w:space="0" w:color="auto"/>
      </w:divBdr>
      <w:divsChild>
        <w:div w:id="376705144">
          <w:marLeft w:val="0"/>
          <w:marRight w:val="0"/>
          <w:marTop w:val="0"/>
          <w:marBottom w:val="0"/>
          <w:divBdr>
            <w:top w:val="none" w:sz="0" w:space="0" w:color="auto"/>
            <w:left w:val="none" w:sz="0" w:space="0" w:color="auto"/>
            <w:bottom w:val="none" w:sz="0" w:space="0" w:color="auto"/>
            <w:right w:val="none" w:sz="0" w:space="0" w:color="auto"/>
          </w:divBdr>
        </w:div>
      </w:divsChild>
    </w:div>
    <w:div w:id="1783458952">
      <w:bodyDiv w:val="1"/>
      <w:marLeft w:val="0"/>
      <w:marRight w:val="0"/>
      <w:marTop w:val="0"/>
      <w:marBottom w:val="0"/>
      <w:divBdr>
        <w:top w:val="none" w:sz="0" w:space="0" w:color="auto"/>
        <w:left w:val="none" w:sz="0" w:space="0" w:color="auto"/>
        <w:bottom w:val="none" w:sz="0" w:space="0" w:color="auto"/>
        <w:right w:val="none" w:sz="0" w:space="0" w:color="auto"/>
      </w:divBdr>
      <w:divsChild>
        <w:div w:id="465584946">
          <w:marLeft w:val="0"/>
          <w:marRight w:val="0"/>
          <w:marTop w:val="0"/>
          <w:marBottom w:val="0"/>
          <w:divBdr>
            <w:top w:val="none" w:sz="0" w:space="0" w:color="auto"/>
            <w:left w:val="none" w:sz="0" w:space="0" w:color="auto"/>
            <w:bottom w:val="none" w:sz="0" w:space="0" w:color="auto"/>
            <w:right w:val="none" w:sz="0" w:space="0" w:color="auto"/>
          </w:divBdr>
        </w:div>
      </w:divsChild>
    </w:div>
    <w:div w:id="2058582372">
      <w:bodyDiv w:val="1"/>
      <w:marLeft w:val="0"/>
      <w:marRight w:val="0"/>
      <w:marTop w:val="0"/>
      <w:marBottom w:val="0"/>
      <w:divBdr>
        <w:top w:val="none" w:sz="0" w:space="0" w:color="auto"/>
        <w:left w:val="none" w:sz="0" w:space="0" w:color="auto"/>
        <w:bottom w:val="none" w:sz="0" w:space="0" w:color="auto"/>
        <w:right w:val="none" w:sz="0" w:space="0" w:color="auto"/>
      </w:divBdr>
    </w:div>
    <w:div w:id="214554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1700-18" TargetMode="External"/><Relationship Id="rId39" Type="http://schemas.openxmlformats.org/officeDocument/2006/relationships/hyperlink" Target="https://zakon.rada.gov.ua/laws/show/2341-14" TargetMode="External"/><Relationship Id="rId21" Type="http://schemas.openxmlformats.org/officeDocument/2006/relationships/hyperlink" Target="https://zakon.rada.gov.ua/laws/show/1700-18" TargetMode="External"/><Relationship Id="rId34" Type="http://schemas.openxmlformats.org/officeDocument/2006/relationships/hyperlink" Target="https://zakon.rada.gov.ua/laws/show/2341-14" TargetMode="External"/><Relationship Id="rId42" Type="http://schemas.openxmlformats.org/officeDocument/2006/relationships/hyperlink" Target="https://zakon.rada.gov.ua/laws/show/2341-14" TargetMode="External"/><Relationship Id="rId47" Type="http://schemas.openxmlformats.org/officeDocument/2006/relationships/theme" Target="theme/theme1.xml"/><Relationship Id="rId7" Type="http://schemas.openxmlformats.org/officeDocument/2006/relationships/hyperlink" Target="https://zakon.rada.gov.ua/laws/show/1700-18" TargetMode="External"/><Relationship Id="rId2" Type="http://schemas.openxmlformats.org/officeDocument/2006/relationships/numbering" Target="numbering.xml"/><Relationship Id="rId16" Type="http://schemas.openxmlformats.org/officeDocument/2006/relationships/hyperlink" Target="https://zakon.rada.gov.ua/laws/show/1700-18" TargetMode="External"/><Relationship Id="rId29" Type="http://schemas.openxmlformats.org/officeDocument/2006/relationships/hyperlink" Target="https://zakon.rada.gov.ua/laws/show/80731-10" TargetMode="External"/><Relationship Id="rId1" Type="http://schemas.openxmlformats.org/officeDocument/2006/relationships/customXml" Target="../customXml/item1.xml"/><Relationship Id="rId6" Type="http://schemas.openxmlformats.org/officeDocument/2006/relationships/hyperlink" Target="https://zakon.rada.gov.ua/laws/show/z0960-16" TargetMode="External"/><Relationship Id="rId11" Type="http://schemas.openxmlformats.org/officeDocument/2006/relationships/hyperlink" Target="https://zakon.rada.gov.ua/laws/show/1702-18" TargetMode="External"/><Relationship Id="rId24" Type="http://schemas.openxmlformats.org/officeDocument/2006/relationships/hyperlink" Target="https://zakon.rada.gov.ua/laws/show/1700-18" TargetMode="External"/><Relationship Id="rId32" Type="http://schemas.openxmlformats.org/officeDocument/2006/relationships/hyperlink" Target="https://zakon.rada.gov.ua/laws/show/1700-18" TargetMode="External"/><Relationship Id="rId37" Type="http://schemas.openxmlformats.org/officeDocument/2006/relationships/hyperlink" Target="https://zakon.rada.gov.ua/laws/show/2341-14" TargetMode="External"/><Relationship Id="rId40" Type="http://schemas.openxmlformats.org/officeDocument/2006/relationships/hyperlink" Target="https://urst.com.ua/act/pro_zapobigannia_koruptsii" TargetMode="External"/><Relationship Id="rId45" Type="http://schemas.openxmlformats.org/officeDocument/2006/relationships/hyperlink" Target="https://zakon.rada.gov.ua/laws/show/2341-14" TargetMode="External"/><Relationship Id="rId5" Type="http://schemas.openxmlformats.org/officeDocument/2006/relationships/webSettings" Target="webSettings.xm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1700-18" TargetMode="External"/><Relationship Id="rId28" Type="http://schemas.openxmlformats.org/officeDocument/2006/relationships/hyperlink" Target="https://zakon.rada.gov.ua/laws/show/1700-18" TargetMode="External"/><Relationship Id="rId36" Type="http://schemas.openxmlformats.org/officeDocument/2006/relationships/hyperlink" Target="https://zakon.rada.gov.ua/laws/show/2341-14" TargetMode="External"/><Relationship Id="rId10" Type="http://schemas.openxmlformats.org/officeDocument/2006/relationships/hyperlink" Target="https://zakon.rada.gov.ua/laws/show/1402-19" TargetMode="External"/><Relationship Id="rId19" Type="http://schemas.openxmlformats.org/officeDocument/2006/relationships/hyperlink" Target="https://zakon.rada.gov.ua/laws/show/1700-18" TargetMode="External"/><Relationship Id="rId31" Type="http://schemas.openxmlformats.org/officeDocument/2006/relationships/hyperlink" Target="https://zakon.rada.gov.ua/laws/show/1700-18" TargetMode="External"/><Relationship Id="rId44" Type="http://schemas.openxmlformats.org/officeDocument/2006/relationships/hyperlink" Target="https://zakon.rada.gov.ua/laws/show/1700-18" TargetMode="External"/><Relationship Id="rId4" Type="http://schemas.openxmlformats.org/officeDocument/2006/relationships/settings" Target="settings.xml"/><Relationship Id="rId9" Type="http://schemas.openxmlformats.org/officeDocument/2006/relationships/hyperlink" Target="https://zakon.rada.gov.ua/laws/show/2493-14"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1700-18" TargetMode="External"/><Relationship Id="rId30" Type="http://schemas.openxmlformats.org/officeDocument/2006/relationships/hyperlink" Target="https://zakon.rada.gov.ua/laws/show/1700-18" TargetMode="External"/><Relationship Id="rId35" Type="http://schemas.openxmlformats.org/officeDocument/2006/relationships/hyperlink" Target="https://zakon.rada.gov.ua/laws/show/2341-14" TargetMode="External"/><Relationship Id="rId43" Type="http://schemas.openxmlformats.org/officeDocument/2006/relationships/hyperlink" Target="https://zakon.rada.gov.ua/laws/show/1700-18" TargetMode="External"/><Relationship Id="rId8" Type="http://schemas.openxmlformats.org/officeDocument/2006/relationships/hyperlink" Target="https://zakon.rada.gov.ua/laws/show/889-19" TargetMode="External"/><Relationship Id="rId3" Type="http://schemas.openxmlformats.org/officeDocument/2006/relationships/styles" Target="styles.xml"/><Relationship Id="rId12" Type="http://schemas.openxmlformats.org/officeDocument/2006/relationships/hyperlink" Target="https://zakon.rada.gov.ua/laws/show/435-15"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1700-18" TargetMode="External"/><Relationship Id="rId33" Type="http://schemas.openxmlformats.org/officeDocument/2006/relationships/hyperlink" Target="https://zakon.rada.gov.ua/laws/show/1700-18" TargetMode="External"/><Relationship Id="rId38" Type="http://schemas.openxmlformats.org/officeDocument/2006/relationships/hyperlink" Target="https://urst.com.ua/act/pro_zapobigannia_koruptsii" TargetMode="External"/><Relationship Id="rId46" Type="http://schemas.openxmlformats.org/officeDocument/2006/relationships/fontTable" Target="fontTable.xml"/><Relationship Id="rId20" Type="http://schemas.openxmlformats.org/officeDocument/2006/relationships/hyperlink" Target="https://zakon.rada.gov.ua/laws/show/1700-18" TargetMode="External"/><Relationship Id="rId41" Type="http://schemas.openxmlformats.org/officeDocument/2006/relationships/hyperlink" Target="https://zakon.rada.gov.ua/laws/show/2341-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19230-89F1-41BC-AE47-305D0592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20810</Words>
  <Characters>11863</Characters>
  <Application>Microsoft Office Word</Application>
  <DocSecurity>0</DocSecurity>
  <Lines>98</Lines>
  <Paragraphs>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2021-11-01T15:41:00Z</cp:lastPrinted>
  <dcterms:created xsi:type="dcterms:W3CDTF">2021-07-29T12:08:00Z</dcterms:created>
  <dcterms:modified xsi:type="dcterms:W3CDTF">2021-11-01T15:42:00Z</dcterms:modified>
</cp:coreProperties>
</file>